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921CC" w14:textId="3332242D" w:rsidR="00AC5C8D" w:rsidRPr="00DA1AF0" w:rsidRDefault="00AC5C8D" w:rsidP="00170FE0">
      <w:pPr>
        <w:shd w:val="clear" w:color="auto" w:fill="FFFFFF"/>
        <w:tabs>
          <w:tab w:val="left" w:pos="-567"/>
          <w:tab w:val="left" w:pos="284"/>
        </w:tabs>
        <w:spacing w:after="0" w:line="240" w:lineRule="auto"/>
        <w:jc w:val="center"/>
        <w:rPr>
          <w:rFonts w:ascii="Georgia" w:hAnsi="Georgia" w:cs="Calibri"/>
          <w:b/>
          <w:bCs/>
          <w:caps/>
          <w:lang w:val="fr-FR" w:eastAsia="en-GB"/>
        </w:rPr>
      </w:pPr>
      <w:r w:rsidRPr="00DA1AF0">
        <w:rPr>
          <w:rFonts w:ascii="Georgia" w:hAnsi="Georgia" w:cs="Calibri"/>
          <w:b/>
          <w:bCs/>
          <w:caps/>
          <w:lang w:val="fr-FR" w:eastAsia="en-GB"/>
        </w:rPr>
        <w:t xml:space="preserve">Conditions Generales de VENTE </w:t>
      </w:r>
      <w:r w:rsidR="00F43B8D">
        <w:rPr>
          <w:rFonts w:ascii="Georgia" w:hAnsi="Georgia" w:cs="Calibri"/>
          <w:b/>
          <w:bCs/>
          <w:caps/>
          <w:lang w:val="fr-FR" w:eastAsia="en-GB"/>
        </w:rPr>
        <w:t>EUROPA GROUP</w:t>
      </w:r>
    </w:p>
    <w:p w14:paraId="67F255D7" w14:textId="77777777" w:rsidR="00573A85" w:rsidRPr="00DA1AF0" w:rsidRDefault="00573A85" w:rsidP="00170FE0">
      <w:pPr>
        <w:shd w:val="clear" w:color="auto" w:fill="FFFFFF"/>
        <w:tabs>
          <w:tab w:val="left" w:pos="-567"/>
          <w:tab w:val="left" w:pos="284"/>
        </w:tabs>
        <w:spacing w:after="0" w:line="240" w:lineRule="auto"/>
        <w:jc w:val="center"/>
        <w:rPr>
          <w:rFonts w:ascii="Georgia" w:hAnsi="Georgia" w:cs="Calibri"/>
          <w:b/>
          <w:bCs/>
          <w:caps/>
          <w:lang w:val="fr-FR" w:eastAsia="en-GB"/>
        </w:rPr>
      </w:pPr>
    </w:p>
    <w:p w14:paraId="56D404ED" w14:textId="14625B04" w:rsidR="00573A85" w:rsidRPr="00DA1AF0" w:rsidRDefault="00573A85" w:rsidP="00170FE0">
      <w:pPr>
        <w:shd w:val="clear" w:color="auto" w:fill="FFFFFF"/>
        <w:tabs>
          <w:tab w:val="left" w:pos="-567"/>
          <w:tab w:val="left" w:pos="284"/>
        </w:tabs>
        <w:spacing w:after="0" w:line="240" w:lineRule="auto"/>
        <w:jc w:val="center"/>
        <w:rPr>
          <w:rFonts w:ascii="Georgia" w:hAnsi="Georgia"/>
          <w:b/>
        </w:rPr>
      </w:pPr>
      <w:r w:rsidRPr="00DA1AF0">
        <w:rPr>
          <w:rFonts w:ascii="Georgia" w:hAnsi="Georgia"/>
          <w:b/>
        </w:rPr>
        <w:t>–</w:t>
      </w:r>
      <w:r w:rsidRPr="00DA1AF0">
        <w:rPr>
          <w:rFonts w:ascii="Georgia" w:hAnsi="Georgia"/>
        </w:rPr>
        <w:t xml:space="preserve">  </w:t>
      </w:r>
      <w:r w:rsidR="005338AC" w:rsidRPr="00DA1AF0">
        <w:rPr>
          <w:rFonts w:ascii="Georgia" w:hAnsi="Georgia" w:cs="Calibri"/>
          <w:b/>
          <w:bCs/>
          <w:caps/>
          <w:lang w:val="fr-FR" w:eastAsia="en-GB"/>
        </w:rPr>
        <w:t>PARTICIPANTS –</w:t>
      </w:r>
    </w:p>
    <w:p w14:paraId="1ECDE08D" w14:textId="77777777" w:rsidR="00573A85" w:rsidRPr="00DA1AF0" w:rsidRDefault="00573A85" w:rsidP="00170FE0">
      <w:pPr>
        <w:shd w:val="clear" w:color="auto" w:fill="FFFFFF"/>
        <w:tabs>
          <w:tab w:val="left" w:pos="-567"/>
          <w:tab w:val="left" w:pos="284"/>
        </w:tabs>
        <w:spacing w:after="0" w:line="240" w:lineRule="auto"/>
        <w:jc w:val="center"/>
        <w:rPr>
          <w:rFonts w:ascii="Georgia" w:hAnsi="Georgia" w:cs="Calibri"/>
          <w:b/>
          <w:bCs/>
          <w:caps/>
          <w:lang w:val="fr-FR" w:eastAsia="en-GB"/>
        </w:rPr>
      </w:pPr>
    </w:p>
    <w:p w14:paraId="5B2C3CA4" w14:textId="77777777" w:rsidR="00795236" w:rsidRPr="00DA1AF0" w:rsidRDefault="00795236" w:rsidP="00170FE0">
      <w:pPr>
        <w:shd w:val="clear" w:color="auto" w:fill="FFFFFF"/>
        <w:tabs>
          <w:tab w:val="left" w:pos="-567"/>
          <w:tab w:val="left" w:pos="284"/>
        </w:tabs>
        <w:spacing w:after="0" w:line="240" w:lineRule="auto"/>
        <w:jc w:val="center"/>
        <w:rPr>
          <w:rFonts w:ascii="Georgia" w:hAnsi="Georgia" w:cs="Calibri"/>
          <w:b/>
          <w:bCs/>
          <w:caps/>
          <w:lang w:val="fr-FR" w:eastAsia="en-GB"/>
        </w:rPr>
      </w:pPr>
      <w:r w:rsidRPr="00DA1AF0">
        <w:rPr>
          <w:rFonts w:ascii="Georgia" w:hAnsi="Georgia" w:cs="Calibri"/>
          <w:b/>
          <w:bCs/>
          <w:caps/>
          <w:lang w:val="fr-FR" w:eastAsia="en-GB"/>
        </w:rPr>
        <w:t xml:space="preserve">Mises a jour </w:t>
      </w:r>
      <w:r w:rsidR="00573A85" w:rsidRPr="00DA1AF0">
        <w:rPr>
          <w:rFonts w:ascii="Georgia" w:hAnsi="Georgia" w:cs="Calibri"/>
          <w:b/>
          <w:bCs/>
          <w:caps/>
          <w:lang w:val="fr-FR" w:eastAsia="en-GB"/>
        </w:rPr>
        <w:t>AU 1</w:t>
      </w:r>
      <w:r w:rsidR="00573A85" w:rsidRPr="00DA1AF0">
        <w:rPr>
          <w:rFonts w:ascii="Georgia" w:hAnsi="Georgia" w:cs="Calibri"/>
          <w:b/>
          <w:bCs/>
          <w:caps/>
          <w:vertAlign w:val="superscript"/>
          <w:lang w:val="fr-FR" w:eastAsia="en-GB"/>
        </w:rPr>
        <w:t>er</w:t>
      </w:r>
      <w:r w:rsidR="00573A85" w:rsidRPr="00DA1AF0">
        <w:rPr>
          <w:rFonts w:ascii="Georgia" w:hAnsi="Georgia" w:cs="Calibri"/>
          <w:b/>
          <w:bCs/>
          <w:caps/>
          <w:lang w:val="fr-FR" w:eastAsia="en-GB"/>
        </w:rPr>
        <w:t xml:space="preserve"> JANVIER 2015</w:t>
      </w:r>
    </w:p>
    <w:p w14:paraId="4B1F3AFE" w14:textId="77777777" w:rsidR="00795236" w:rsidRPr="00DA1AF0" w:rsidRDefault="00795236" w:rsidP="00170FE0">
      <w:pPr>
        <w:shd w:val="clear" w:color="auto" w:fill="FFFFFF"/>
        <w:tabs>
          <w:tab w:val="left" w:pos="-567"/>
          <w:tab w:val="left" w:pos="284"/>
        </w:tabs>
        <w:spacing w:after="0" w:line="240" w:lineRule="auto"/>
        <w:jc w:val="center"/>
        <w:rPr>
          <w:rFonts w:ascii="Georgia" w:hAnsi="Georgia" w:cs="Calibri"/>
          <w:b/>
          <w:bCs/>
          <w:caps/>
          <w:lang w:val="fr-FR" w:eastAsia="en-GB"/>
        </w:rPr>
      </w:pPr>
    </w:p>
    <w:p w14:paraId="0826ECD5" w14:textId="77777777" w:rsidR="00573A85" w:rsidRPr="00DA1AF0" w:rsidRDefault="00573A85" w:rsidP="00170FE0">
      <w:pPr>
        <w:tabs>
          <w:tab w:val="left" w:pos="-567"/>
          <w:tab w:val="left" w:pos="284"/>
        </w:tabs>
        <w:spacing w:after="0" w:line="240" w:lineRule="auto"/>
        <w:jc w:val="both"/>
        <w:rPr>
          <w:rFonts w:ascii="Georgia" w:hAnsi="Georgia"/>
          <w:b/>
        </w:rPr>
      </w:pPr>
    </w:p>
    <w:p w14:paraId="264037FC" w14:textId="3F53DE67" w:rsidR="00854051" w:rsidRPr="00DA1AF0" w:rsidRDefault="00854051" w:rsidP="00854051">
      <w:pPr>
        <w:tabs>
          <w:tab w:val="left" w:pos="-567"/>
          <w:tab w:val="left" w:pos="284"/>
        </w:tabs>
        <w:spacing w:after="0" w:line="240" w:lineRule="auto"/>
        <w:jc w:val="both"/>
        <w:rPr>
          <w:rFonts w:ascii="Georgia" w:hAnsi="Georgia"/>
          <w:b/>
        </w:rPr>
      </w:pPr>
      <w:bookmarkStart w:id="0" w:name="_GoBack"/>
      <w:r w:rsidRPr="00DA1AF0">
        <w:rPr>
          <w:rFonts w:ascii="Georgia" w:hAnsi="Georgia"/>
          <w:b/>
        </w:rPr>
        <w:t>E</w:t>
      </w:r>
      <w:r>
        <w:rPr>
          <w:rFonts w:ascii="Georgia" w:hAnsi="Georgia"/>
          <w:b/>
        </w:rPr>
        <w:t xml:space="preserve">uropa </w:t>
      </w:r>
      <w:r w:rsidR="00F43B8D">
        <w:rPr>
          <w:rFonts w:ascii="Georgia" w:hAnsi="Georgia"/>
          <w:b/>
        </w:rPr>
        <w:t>G</w:t>
      </w:r>
      <w:r>
        <w:rPr>
          <w:rFonts w:ascii="Georgia" w:hAnsi="Georgia"/>
          <w:b/>
        </w:rPr>
        <w:t>roup</w:t>
      </w:r>
      <w:r w:rsidRPr="00DA1AF0">
        <w:rPr>
          <w:rFonts w:ascii="Georgia" w:hAnsi="Georgia"/>
          <w:b/>
        </w:rPr>
        <w:t xml:space="preserve">  </w:t>
      </w:r>
      <w:bookmarkEnd w:id="0"/>
      <w:r w:rsidRPr="00DA1AF0">
        <w:rPr>
          <w:rFonts w:ascii="Georgia" w:hAnsi="Georgia"/>
          <w:b/>
        </w:rPr>
        <w:t>SA (« EUROPA </w:t>
      </w:r>
      <w:r>
        <w:rPr>
          <w:rFonts w:ascii="Georgia" w:hAnsi="Georgia"/>
          <w:b/>
        </w:rPr>
        <w:t>GROUP</w:t>
      </w:r>
      <w:r w:rsidRPr="00DA1AF0">
        <w:rPr>
          <w:rFonts w:ascii="Georgia" w:hAnsi="Georgia"/>
          <w:b/>
        </w:rPr>
        <w:t xml:space="preserve">») : </w:t>
      </w:r>
    </w:p>
    <w:p w14:paraId="08B094DE" w14:textId="77777777" w:rsidR="00854051" w:rsidRPr="00DA1AF0" w:rsidRDefault="00854051" w:rsidP="00854051">
      <w:pPr>
        <w:tabs>
          <w:tab w:val="left" w:pos="-567"/>
          <w:tab w:val="left" w:pos="284"/>
        </w:tabs>
        <w:spacing w:after="0" w:line="240" w:lineRule="auto"/>
        <w:jc w:val="both"/>
        <w:rPr>
          <w:rFonts w:ascii="Georgia" w:hAnsi="Georgia"/>
        </w:rPr>
      </w:pPr>
      <w:r w:rsidRPr="00DA1AF0">
        <w:rPr>
          <w:rFonts w:ascii="Georgia" w:hAnsi="Georgia"/>
        </w:rPr>
        <w:t xml:space="preserve">Société spécialisée dans l’organisation d’évènements </w:t>
      </w:r>
      <w:r>
        <w:rPr>
          <w:rFonts w:ascii="Georgia" w:hAnsi="Georgia"/>
        </w:rPr>
        <w:t xml:space="preserve">(congrès professionnels </w:t>
      </w:r>
      <w:r w:rsidRPr="00DA1AF0">
        <w:rPr>
          <w:rFonts w:ascii="Georgia" w:hAnsi="Georgia"/>
        </w:rPr>
        <w:t xml:space="preserve">notamment). </w:t>
      </w:r>
    </w:p>
    <w:p w14:paraId="794BC5B6" w14:textId="7B784F5E" w:rsidR="00854051" w:rsidRPr="00DA1AF0" w:rsidRDefault="00854051" w:rsidP="00854051">
      <w:pPr>
        <w:tabs>
          <w:tab w:val="left" w:pos="-567"/>
          <w:tab w:val="left" w:pos="284"/>
        </w:tabs>
        <w:spacing w:after="0" w:line="240" w:lineRule="auto"/>
        <w:jc w:val="both"/>
        <w:rPr>
          <w:rFonts w:ascii="Georgia" w:hAnsi="Georgia"/>
        </w:rPr>
      </w:pPr>
      <w:r w:rsidRPr="00DA1AF0">
        <w:rPr>
          <w:rFonts w:ascii="Georgia" w:hAnsi="Georgia"/>
        </w:rPr>
        <w:t xml:space="preserve">Société anonyme au capital de </w:t>
      </w:r>
      <w:r>
        <w:rPr>
          <w:rFonts w:ascii="Georgia" w:hAnsi="Georgia"/>
        </w:rPr>
        <w:t>1 077 072</w:t>
      </w:r>
      <w:r w:rsidRPr="00DA1AF0">
        <w:rPr>
          <w:rFonts w:ascii="Georgia" w:hAnsi="Georgia"/>
        </w:rPr>
        <w:t xml:space="preserve"> € immatriculée au RCS de Toulouse sous le numéro B 342 066 727 dont le siège social est sis 19 allées Jean Jaurès-BP 61508 – 31015 TOULOUSE Cedex 06. </w:t>
      </w:r>
    </w:p>
    <w:p w14:paraId="6AECD8BE" w14:textId="77777777" w:rsidR="00854051" w:rsidRPr="00DA1AF0" w:rsidRDefault="00854051" w:rsidP="00854051">
      <w:pPr>
        <w:tabs>
          <w:tab w:val="left" w:pos="-567"/>
          <w:tab w:val="left" w:pos="284"/>
        </w:tabs>
        <w:spacing w:after="0" w:line="240" w:lineRule="auto"/>
        <w:jc w:val="both"/>
        <w:rPr>
          <w:rFonts w:ascii="Georgia" w:hAnsi="Georgia"/>
        </w:rPr>
      </w:pPr>
      <w:r w:rsidRPr="00DA1AF0">
        <w:rPr>
          <w:rFonts w:ascii="Georgia" w:hAnsi="Georgia"/>
        </w:rPr>
        <w:t>N° Id. T.V.A FR  423 420 66 727</w:t>
      </w:r>
    </w:p>
    <w:p w14:paraId="1B43D428" w14:textId="77777777" w:rsidR="00854051" w:rsidRPr="00DA1AF0" w:rsidRDefault="00854051" w:rsidP="00854051">
      <w:pPr>
        <w:tabs>
          <w:tab w:val="left" w:pos="-567"/>
          <w:tab w:val="left" w:pos="284"/>
        </w:tabs>
        <w:spacing w:after="0" w:line="240" w:lineRule="auto"/>
        <w:jc w:val="both"/>
        <w:rPr>
          <w:rFonts w:ascii="Georgia" w:hAnsi="Georgia"/>
        </w:rPr>
      </w:pPr>
      <w:r w:rsidRPr="00DA1AF0">
        <w:rPr>
          <w:rFonts w:ascii="Georgia" w:hAnsi="Georgia"/>
        </w:rPr>
        <w:t>Représentant légal Florence DONCIEUX, Directrice Générale</w:t>
      </w:r>
    </w:p>
    <w:p w14:paraId="142EC200" w14:textId="77777777" w:rsidR="00854051" w:rsidRPr="00DA1AF0" w:rsidRDefault="00854051" w:rsidP="00854051">
      <w:pPr>
        <w:tabs>
          <w:tab w:val="left" w:pos="-567"/>
          <w:tab w:val="left" w:pos="284"/>
        </w:tabs>
        <w:spacing w:after="0" w:line="240" w:lineRule="auto"/>
        <w:jc w:val="both"/>
        <w:rPr>
          <w:rFonts w:ascii="Georgia" w:hAnsi="Georgia"/>
        </w:rPr>
      </w:pPr>
      <w:r w:rsidRPr="00DA1AF0">
        <w:rPr>
          <w:rFonts w:ascii="Georgia" w:hAnsi="Georgia"/>
        </w:rPr>
        <w:t>Téléphone : +33 (0)5 34 45 26 45</w:t>
      </w:r>
    </w:p>
    <w:p w14:paraId="60D527B4" w14:textId="64A07A14" w:rsidR="00854051" w:rsidRPr="00DA1AF0" w:rsidRDefault="00854051" w:rsidP="00854051">
      <w:pPr>
        <w:tabs>
          <w:tab w:val="left" w:pos="-567"/>
          <w:tab w:val="left" w:pos="284"/>
        </w:tabs>
        <w:spacing w:after="0" w:line="240" w:lineRule="auto"/>
        <w:jc w:val="both"/>
        <w:rPr>
          <w:rFonts w:ascii="Georgia" w:hAnsi="Georgia"/>
        </w:rPr>
      </w:pPr>
      <w:r w:rsidRPr="00DA1AF0">
        <w:rPr>
          <w:rFonts w:ascii="Georgia" w:hAnsi="Georgia"/>
        </w:rPr>
        <w:t>Télécopie / Fax</w:t>
      </w:r>
      <w:r>
        <w:rPr>
          <w:rFonts w:ascii="Georgia" w:hAnsi="Georgia"/>
        </w:rPr>
        <w:t> :</w:t>
      </w:r>
      <w:r w:rsidRPr="00DA1AF0">
        <w:rPr>
          <w:rFonts w:ascii="Georgia" w:hAnsi="Georgia"/>
        </w:rPr>
        <w:t xml:space="preserve"> +33 (0)5 61 42 00 09 </w:t>
      </w:r>
    </w:p>
    <w:p w14:paraId="23E86600" w14:textId="77777777" w:rsidR="00EB6199" w:rsidRPr="00DA1AF0" w:rsidRDefault="00EB6199" w:rsidP="00170FE0">
      <w:pPr>
        <w:tabs>
          <w:tab w:val="left" w:pos="-567"/>
          <w:tab w:val="left" w:pos="284"/>
        </w:tabs>
        <w:spacing w:after="0" w:line="240" w:lineRule="auto"/>
        <w:rPr>
          <w:rFonts w:ascii="Georgia" w:hAnsi="Georgia"/>
        </w:rPr>
      </w:pPr>
      <w:r w:rsidRPr="00DA1AF0">
        <w:rPr>
          <w:rFonts w:ascii="Georgia" w:hAnsi="Georgia"/>
        </w:rPr>
        <w:t xml:space="preserve">E-mail : </w:t>
      </w:r>
      <w:r w:rsidR="005F6A24" w:rsidRPr="005F6A24">
        <w:rPr>
          <w:rFonts w:ascii="Georgia" w:hAnsi="Georgia"/>
        </w:rPr>
        <w:t>insc-joi@europa-organisation.com</w:t>
      </w:r>
    </w:p>
    <w:p w14:paraId="259DDD6D" w14:textId="77777777" w:rsidR="00AC5C8D" w:rsidRPr="00DA1AF0" w:rsidRDefault="00AC5C8D" w:rsidP="00170FE0">
      <w:pPr>
        <w:shd w:val="clear" w:color="auto" w:fill="FFFFFF"/>
        <w:tabs>
          <w:tab w:val="left" w:pos="-567"/>
          <w:tab w:val="left" w:pos="284"/>
        </w:tabs>
        <w:spacing w:after="0" w:line="240" w:lineRule="auto"/>
        <w:jc w:val="both"/>
        <w:rPr>
          <w:rFonts w:ascii="Georgia" w:hAnsi="Georgia" w:cs="Calibri"/>
          <w:caps/>
          <w:lang w:val="fr-FR" w:eastAsia="en-GB"/>
        </w:rPr>
      </w:pPr>
    </w:p>
    <w:p w14:paraId="344466C1" w14:textId="77777777" w:rsidR="00AC5C8D" w:rsidRPr="00DA1AF0" w:rsidRDefault="0074607D" w:rsidP="0007402D">
      <w:pPr>
        <w:pStyle w:val="Pardeliste"/>
        <w:numPr>
          <w:ilvl w:val="0"/>
          <w:numId w:val="2"/>
        </w:numPr>
        <w:shd w:val="clear" w:color="auto" w:fill="FFFFFF"/>
        <w:tabs>
          <w:tab w:val="left" w:pos="-567"/>
          <w:tab w:val="left" w:pos="284"/>
        </w:tabs>
        <w:spacing w:after="0" w:line="240" w:lineRule="auto"/>
        <w:jc w:val="both"/>
        <w:rPr>
          <w:rFonts w:ascii="Georgia" w:hAnsi="Georgia" w:cs="Calibri"/>
          <w:b/>
          <w:bCs/>
          <w:caps/>
          <w:lang w:val="fr-FR" w:eastAsia="en-GB"/>
        </w:rPr>
      </w:pPr>
      <w:r w:rsidRPr="00DA1AF0">
        <w:rPr>
          <w:rFonts w:ascii="Georgia" w:hAnsi="Georgia" w:cs="Calibri"/>
          <w:b/>
          <w:bCs/>
          <w:caps/>
          <w:lang w:val="fr-FR" w:eastAsia="en-GB"/>
        </w:rPr>
        <w:t>CHamp d’application</w:t>
      </w:r>
    </w:p>
    <w:p w14:paraId="3F26D0E1" w14:textId="77777777" w:rsidR="00AC5C8D" w:rsidRPr="00DA1AF0" w:rsidRDefault="00AC5C8D" w:rsidP="00170FE0">
      <w:pPr>
        <w:pStyle w:val="Pardeliste"/>
        <w:shd w:val="clear" w:color="auto" w:fill="FFFFFF"/>
        <w:tabs>
          <w:tab w:val="left" w:pos="-567"/>
          <w:tab w:val="left" w:pos="284"/>
        </w:tabs>
        <w:spacing w:after="0" w:line="240" w:lineRule="auto"/>
        <w:ind w:left="0"/>
        <w:jc w:val="both"/>
        <w:rPr>
          <w:rFonts w:ascii="Georgia" w:hAnsi="Georgia" w:cs="Calibri"/>
          <w:caps/>
          <w:lang w:val="fr-FR" w:eastAsia="en-GB"/>
        </w:rPr>
      </w:pPr>
    </w:p>
    <w:p w14:paraId="4F282E9D" w14:textId="35C15F6C" w:rsidR="0074607D" w:rsidRPr="00DA1AF0" w:rsidRDefault="00950BDE" w:rsidP="0007402D">
      <w:pPr>
        <w:pStyle w:val="Pardeliste"/>
        <w:numPr>
          <w:ilvl w:val="1"/>
          <w:numId w:val="2"/>
        </w:numPr>
        <w:shd w:val="clear" w:color="auto" w:fill="FFFFFF"/>
        <w:tabs>
          <w:tab w:val="left" w:pos="-567"/>
          <w:tab w:val="left" w:pos="284"/>
        </w:tabs>
        <w:spacing w:after="0" w:line="240" w:lineRule="auto"/>
        <w:jc w:val="both"/>
        <w:rPr>
          <w:rFonts w:ascii="Georgia" w:hAnsi="Georgia" w:cs="Calibri"/>
          <w:lang w:val="fr-FR" w:eastAsia="en-GB"/>
        </w:rPr>
      </w:pPr>
      <w:r w:rsidRPr="00DA1AF0">
        <w:rPr>
          <w:rFonts w:ascii="Georgia" w:hAnsi="Georgia" w:cs="Calibri"/>
          <w:lang w:val="fr-FR" w:eastAsia="en-GB"/>
        </w:rPr>
        <w:t>L</w:t>
      </w:r>
      <w:r w:rsidR="00AC5C8D" w:rsidRPr="00DA1AF0">
        <w:rPr>
          <w:rFonts w:ascii="Georgia" w:hAnsi="Georgia" w:cs="Calibri"/>
          <w:lang w:val="fr-FR" w:eastAsia="en-GB"/>
        </w:rPr>
        <w:t>es présentes conditions générales de vente s’appliquen</w:t>
      </w:r>
      <w:r w:rsidR="00FB5F9E" w:rsidRPr="00DA1AF0">
        <w:rPr>
          <w:rFonts w:ascii="Georgia" w:hAnsi="Georgia" w:cs="Calibri"/>
          <w:lang w:val="fr-FR" w:eastAsia="en-GB"/>
        </w:rPr>
        <w:t>t</w:t>
      </w:r>
      <w:r w:rsidR="00A573DE" w:rsidRPr="00DA1AF0">
        <w:rPr>
          <w:rFonts w:ascii="Georgia" w:hAnsi="Georgia" w:cs="Calibri"/>
          <w:lang w:val="fr-FR" w:eastAsia="en-GB"/>
        </w:rPr>
        <w:t>,</w:t>
      </w:r>
      <w:r w:rsidR="00AC5C8D" w:rsidRPr="00DA1AF0">
        <w:rPr>
          <w:rFonts w:ascii="Georgia" w:hAnsi="Georgia" w:cs="Calibri"/>
          <w:lang w:val="fr-FR" w:eastAsia="en-GB"/>
        </w:rPr>
        <w:t xml:space="preserve"> </w:t>
      </w:r>
      <w:r w:rsidR="00FB5F9E" w:rsidRPr="00DA1AF0">
        <w:rPr>
          <w:rFonts w:ascii="Georgia" w:hAnsi="Georgia" w:cs="Calibri"/>
          <w:lang w:val="fr-FR" w:eastAsia="en-GB"/>
        </w:rPr>
        <w:t xml:space="preserve">à l’exclusion de toute autre disposition, </w:t>
      </w:r>
      <w:r w:rsidR="00AC5C8D" w:rsidRPr="00DA1AF0">
        <w:rPr>
          <w:rFonts w:ascii="Georgia" w:hAnsi="Georgia" w:cs="Calibri"/>
          <w:lang w:val="fr-FR" w:eastAsia="en-GB"/>
        </w:rPr>
        <w:t xml:space="preserve">à </w:t>
      </w:r>
      <w:r w:rsidR="00BC7680" w:rsidRPr="00DA1AF0">
        <w:rPr>
          <w:rFonts w:ascii="Georgia" w:hAnsi="Georgia" w:cs="Calibri"/>
          <w:lang w:val="fr-FR" w:eastAsia="en-GB"/>
        </w:rPr>
        <w:t>tou</w:t>
      </w:r>
      <w:r w:rsidR="00FB03B2" w:rsidRPr="00DA1AF0">
        <w:rPr>
          <w:rFonts w:ascii="Georgia" w:hAnsi="Georgia" w:cs="Calibri"/>
          <w:lang w:val="fr-FR" w:eastAsia="en-GB"/>
        </w:rPr>
        <w:t>te inscription</w:t>
      </w:r>
      <w:r w:rsidR="00DA1AF0" w:rsidRPr="00DA1AF0">
        <w:rPr>
          <w:rFonts w:ascii="Georgia" w:hAnsi="Georgia" w:cs="Calibri"/>
          <w:lang w:val="fr-FR" w:eastAsia="en-GB"/>
        </w:rPr>
        <w:t xml:space="preserve"> individuelle</w:t>
      </w:r>
      <w:r w:rsidR="00FB03B2" w:rsidRPr="00DA1AF0">
        <w:rPr>
          <w:rFonts w:ascii="Georgia" w:hAnsi="Georgia" w:cs="Calibri"/>
          <w:lang w:val="fr-FR" w:eastAsia="en-GB"/>
        </w:rPr>
        <w:t xml:space="preserve"> </w:t>
      </w:r>
      <w:r w:rsidR="00CA17CE" w:rsidRPr="00DA1AF0">
        <w:rPr>
          <w:rFonts w:ascii="Georgia" w:hAnsi="Georgia" w:cs="Calibri"/>
          <w:lang w:val="fr-FR" w:eastAsia="en-GB"/>
        </w:rPr>
        <w:t xml:space="preserve">d’un participant </w:t>
      </w:r>
      <w:r w:rsidR="00573A85" w:rsidRPr="00DA1AF0">
        <w:rPr>
          <w:rFonts w:ascii="Georgia" w:hAnsi="Georgia" w:cs="Calibri"/>
          <w:lang w:val="fr-FR" w:eastAsia="en-GB"/>
        </w:rPr>
        <w:t xml:space="preserve">(le « Participant ») </w:t>
      </w:r>
      <w:r w:rsidR="00FB03B2" w:rsidRPr="00DA1AF0">
        <w:rPr>
          <w:rFonts w:ascii="Georgia" w:hAnsi="Georgia" w:cs="Calibri"/>
          <w:lang w:val="fr-FR" w:eastAsia="en-GB"/>
        </w:rPr>
        <w:t xml:space="preserve">à </w:t>
      </w:r>
      <w:r w:rsidR="0011186B" w:rsidRPr="00DA1AF0">
        <w:rPr>
          <w:rFonts w:ascii="Georgia" w:hAnsi="Georgia" w:cs="Calibri"/>
          <w:lang w:val="fr-FR" w:eastAsia="en-GB"/>
        </w:rPr>
        <w:t>un</w:t>
      </w:r>
      <w:r w:rsidR="00BC7680" w:rsidRPr="00DA1AF0">
        <w:rPr>
          <w:rFonts w:ascii="Georgia" w:hAnsi="Georgia" w:cs="Calibri"/>
          <w:lang w:val="fr-FR" w:eastAsia="en-GB"/>
        </w:rPr>
        <w:t xml:space="preserve"> congrès</w:t>
      </w:r>
      <w:r w:rsidR="00573A85" w:rsidRPr="00DA1AF0">
        <w:rPr>
          <w:rFonts w:ascii="Georgia" w:hAnsi="Georgia" w:cs="Calibri"/>
          <w:lang w:val="fr-FR" w:eastAsia="en-GB"/>
        </w:rPr>
        <w:t xml:space="preserve"> (un « Evénement ») </w:t>
      </w:r>
      <w:r w:rsidR="00BC7680" w:rsidRPr="00DA1AF0">
        <w:rPr>
          <w:rFonts w:ascii="Georgia" w:hAnsi="Georgia" w:cs="Calibri"/>
          <w:lang w:val="fr-FR" w:eastAsia="en-GB"/>
        </w:rPr>
        <w:t xml:space="preserve">organisé par </w:t>
      </w:r>
      <w:r w:rsidR="00F43B8D">
        <w:rPr>
          <w:rFonts w:ascii="Georgia" w:hAnsi="Georgia" w:cs="Calibri"/>
          <w:lang w:val="fr-FR" w:eastAsia="en-GB"/>
        </w:rPr>
        <w:t>EUROPA GROUP</w:t>
      </w:r>
      <w:r w:rsidR="00925C29" w:rsidRPr="00DA1AF0">
        <w:rPr>
          <w:rFonts w:ascii="Georgia" w:hAnsi="Georgia" w:cs="Calibri"/>
          <w:lang w:val="fr-FR" w:eastAsia="en-GB"/>
        </w:rPr>
        <w:t>.</w:t>
      </w:r>
      <w:r w:rsidR="00FB03B2" w:rsidRPr="00DA1AF0">
        <w:rPr>
          <w:rFonts w:ascii="Georgia" w:hAnsi="Georgia" w:cs="Calibri"/>
          <w:lang w:val="fr-FR" w:eastAsia="en-GB"/>
        </w:rPr>
        <w:t xml:space="preserve"> </w:t>
      </w:r>
    </w:p>
    <w:p w14:paraId="539125EF" w14:textId="77777777" w:rsidR="0074607D" w:rsidRPr="00DA1AF0" w:rsidRDefault="0074607D" w:rsidP="00170FE0">
      <w:pPr>
        <w:pStyle w:val="Pardeliste"/>
        <w:shd w:val="clear" w:color="auto" w:fill="FFFFFF"/>
        <w:tabs>
          <w:tab w:val="left" w:pos="-567"/>
          <w:tab w:val="left" w:pos="284"/>
        </w:tabs>
        <w:spacing w:after="0" w:line="240" w:lineRule="auto"/>
        <w:ind w:left="0"/>
        <w:jc w:val="both"/>
        <w:rPr>
          <w:rFonts w:ascii="Georgia" w:hAnsi="Georgia" w:cs="Calibri"/>
          <w:lang w:val="fr-FR" w:eastAsia="en-GB"/>
        </w:rPr>
      </w:pPr>
    </w:p>
    <w:p w14:paraId="0269270E" w14:textId="77777777" w:rsidR="00FB5F9E" w:rsidRPr="00DA1AF0" w:rsidRDefault="001F50A5" w:rsidP="0007402D">
      <w:pPr>
        <w:numPr>
          <w:ilvl w:val="1"/>
          <w:numId w:val="2"/>
        </w:numPr>
        <w:shd w:val="clear" w:color="auto" w:fill="FFFFFF"/>
        <w:tabs>
          <w:tab w:val="left" w:pos="-567"/>
          <w:tab w:val="left" w:pos="284"/>
        </w:tabs>
        <w:spacing w:line="240" w:lineRule="auto"/>
        <w:contextualSpacing/>
        <w:jc w:val="both"/>
        <w:rPr>
          <w:rFonts w:ascii="Georgia" w:hAnsi="Georgia" w:cs="Calibri"/>
          <w:lang w:eastAsia="en-GB"/>
        </w:rPr>
      </w:pPr>
      <w:r w:rsidRPr="00DA1AF0">
        <w:rPr>
          <w:rFonts w:ascii="Georgia" w:hAnsi="Georgia" w:cs="Calibri"/>
          <w:lang w:eastAsia="en-GB"/>
        </w:rPr>
        <w:t xml:space="preserve">Les conditions générales de vente sont consultables sur le site internet de l’Evénement à l’adresse suivante : </w:t>
      </w:r>
      <w:hyperlink r:id="rId8" w:history="1">
        <w:r w:rsidR="005F6A24" w:rsidRPr="00A62190">
          <w:rPr>
            <w:rStyle w:val="Lienhypertexte"/>
            <w:rFonts w:ascii="Georgia" w:hAnsi="Georgia" w:cs="Calibri"/>
            <w:lang w:eastAsia="en-GB"/>
          </w:rPr>
          <w:t>www.joi-asso.fr</w:t>
        </w:r>
      </w:hyperlink>
      <w:r w:rsidR="005F6A24">
        <w:rPr>
          <w:rFonts w:ascii="Georgia" w:hAnsi="Georgia" w:cs="Calibri"/>
          <w:lang w:eastAsia="en-GB"/>
        </w:rPr>
        <w:t xml:space="preserve"> </w:t>
      </w:r>
      <w:r w:rsidRPr="00DA1AF0">
        <w:rPr>
          <w:rFonts w:ascii="Georgia" w:hAnsi="Georgia" w:cs="Calibri"/>
          <w:lang w:eastAsia="en-GB"/>
        </w:rPr>
        <w:t>(ci-après le « Site »).</w:t>
      </w:r>
    </w:p>
    <w:p w14:paraId="170C06C6" w14:textId="77777777" w:rsidR="00FB5F9E" w:rsidRPr="00DA1AF0" w:rsidRDefault="00FB5F9E" w:rsidP="0007402D">
      <w:pPr>
        <w:pStyle w:val="Pardeliste"/>
        <w:numPr>
          <w:ilvl w:val="1"/>
          <w:numId w:val="2"/>
        </w:numPr>
        <w:shd w:val="clear" w:color="auto" w:fill="FFFFFF"/>
        <w:tabs>
          <w:tab w:val="left" w:pos="-567"/>
          <w:tab w:val="left" w:pos="284"/>
        </w:tabs>
        <w:spacing w:after="0" w:line="240" w:lineRule="auto"/>
        <w:jc w:val="both"/>
        <w:rPr>
          <w:rFonts w:ascii="Georgia" w:hAnsi="Georgia" w:cs="Calibri"/>
          <w:lang w:val="fr-FR" w:eastAsia="en-GB"/>
        </w:rPr>
      </w:pPr>
      <w:r w:rsidRPr="00DA1AF0">
        <w:rPr>
          <w:rFonts w:ascii="Georgia" w:hAnsi="Georgia" w:cs="Calibri"/>
          <w:lang w:val="fr-FR" w:eastAsia="en-GB"/>
        </w:rPr>
        <w:t xml:space="preserve">Le fait de </w:t>
      </w:r>
      <w:r w:rsidR="00FB03B2" w:rsidRPr="00DA1AF0">
        <w:rPr>
          <w:rFonts w:ascii="Georgia" w:hAnsi="Georgia" w:cs="Calibri"/>
          <w:lang w:val="fr-FR" w:eastAsia="en-GB"/>
        </w:rPr>
        <w:t xml:space="preserve">s’inscrire à un </w:t>
      </w:r>
      <w:r w:rsidR="005D438D" w:rsidRPr="00DA1AF0">
        <w:rPr>
          <w:rFonts w:ascii="Georgia" w:hAnsi="Georgia" w:cs="Calibri"/>
          <w:lang w:val="fr-FR" w:eastAsia="en-GB"/>
        </w:rPr>
        <w:t>Evé</w:t>
      </w:r>
      <w:r w:rsidR="00820264" w:rsidRPr="00DA1AF0">
        <w:rPr>
          <w:rFonts w:ascii="Georgia" w:hAnsi="Georgia" w:cs="Calibri"/>
          <w:lang w:val="fr-FR" w:eastAsia="en-GB"/>
        </w:rPr>
        <w:t>nement</w:t>
      </w:r>
      <w:r w:rsidR="00FB03B2" w:rsidRPr="00DA1AF0">
        <w:rPr>
          <w:rFonts w:ascii="Georgia" w:hAnsi="Georgia" w:cs="Calibri"/>
          <w:lang w:val="fr-FR" w:eastAsia="en-GB"/>
        </w:rPr>
        <w:t xml:space="preserve"> en ligne ou en retournant </w:t>
      </w:r>
      <w:r w:rsidRPr="00DA1AF0">
        <w:rPr>
          <w:rFonts w:ascii="Georgia" w:hAnsi="Georgia" w:cs="Calibri"/>
          <w:lang w:val="fr-FR" w:eastAsia="en-GB"/>
        </w:rPr>
        <w:t>le Bulletin d’inscription dûment rempli</w:t>
      </w:r>
      <w:r w:rsidR="00CC100E" w:rsidRPr="00DA1AF0">
        <w:rPr>
          <w:rFonts w:ascii="Georgia" w:hAnsi="Georgia" w:cs="Calibri"/>
          <w:lang w:val="fr-FR" w:eastAsia="en-GB"/>
        </w:rPr>
        <w:t>,</w:t>
      </w:r>
      <w:r w:rsidRPr="00DA1AF0">
        <w:rPr>
          <w:rFonts w:ascii="Georgia" w:hAnsi="Georgia" w:cs="Calibri"/>
          <w:lang w:val="fr-FR" w:eastAsia="en-GB"/>
        </w:rPr>
        <w:t xml:space="preserve"> implique une acceptation sans réserve</w:t>
      </w:r>
      <w:r w:rsidR="0074607D" w:rsidRPr="00DA1AF0">
        <w:rPr>
          <w:rFonts w:ascii="Georgia" w:hAnsi="Georgia" w:cs="Calibri"/>
          <w:lang w:val="fr-FR" w:eastAsia="en-GB"/>
        </w:rPr>
        <w:t>,</w:t>
      </w:r>
      <w:r w:rsidRPr="00DA1AF0">
        <w:rPr>
          <w:rFonts w:ascii="Georgia" w:hAnsi="Georgia" w:cs="Calibri"/>
          <w:lang w:val="fr-FR" w:eastAsia="en-GB"/>
        </w:rPr>
        <w:t xml:space="preserve"> et dans leur intégralité</w:t>
      </w:r>
      <w:r w:rsidR="0074607D" w:rsidRPr="00DA1AF0">
        <w:rPr>
          <w:rFonts w:ascii="Georgia" w:hAnsi="Georgia" w:cs="Calibri"/>
          <w:lang w:val="fr-FR" w:eastAsia="en-GB"/>
        </w:rPr>
        <w:t>,</w:t>
      </w:r>
      <w:r w:rsidRPr="00DA1AF0">
        <w:rPr>
          <w:rFonts w:ascii="Georgia" w:hAnsi="Georgia" w:cs="Calibri"/>
          <w:lang w:val="fr-FR" w:eastAsia="en-GB"/>
        </w:rPr>
        <w:t xml:space="preserve"> des présentes conditions générales de vente</w:t>
      </w:r>
      <w:r w:rsidR="00461BC0" w:rsidRPr="00DA1AF0">
        <w:rPr>
          <w:rFonts w:ascii="Georgia" w:hAnsi="Georgia" w:cs="Calibri"/>
          <w:lang w:val="fr-FR" w:eastAsia="en-GB"/>
        </w:rPr>
        <w:t>.</w:t>
      </w:r>
    </w:p>
    <w:p w14:paraId="436CA6BC" w14:textId="77777777" w:rsidR="00CA17CE" w:rsidRPr="00DA1AF0" w:rsidRDefault="00CA17CE" w:rsidP="00170FE0">
      <w:pPr>
        <w:pStyle w:val="Pardeliste"/>
        <w:tabs>
          <w:tab w:val="left" w:pos="-567"/>
          <w:tab w:val="left" w:pos="284"/>
        </w:tabs>
        <w:spacing w:line="240" w:lineRule="auto"/>
        <w:ind w:left="0"/>
        <w:rPr>
          <w:rFonts w:ascii="Georgia" w:hAnsi="Georgia" w:cs="Calibri"/>
          <w:lang w:val="fr-FR" w:eastAsia="en-GB"/>
        </w:rPr>
      </w:pPr>
    </w:p>
    <w:p w14:paraId="3A454BBF" w14:textId="77777777" w:rsidR="00CA17CE" w:rsidRPr="00DA1AF0" w:rsidRDefault="00CA17CE" w:rsidP="0007402D">
      <w:pPr>
        <w:pStyle w:val="Pardeliste"/>
        <w:numPr>
          <w:ilvl w:val="1"/>
          <w:numId w:val="2"/>
        </w:numPr>
        <w:shd w:val="clear" w:color="auto" w:fill="FFFFFF"/>
        <w:tabs>
          <w:tab w:val="left" w:pos="-567"/>
          <w:tab w:val="left" w:pos="284"/>
        </w:tabs>
        <w:spacing w:after="0" w:line="240" w:lineRule="auto"/>
        <w:jc w:val="both"/>
        <w:rPr>
          <w:rFonts w:ascii="Georgia" w:hAnsi="Georgia" w:cs="Calibri"/>
          <w:lang w:val="fr-FR" w:eastAsia="en-GB"/>
        </w:rPr>
      </w:pPr>
      <w:r w:rsidRPr="00DA1AF0">
        <w:rPr>
          <w:rFonts w:ascii="Georgia" w:hAnsi="Georgia" w:cs="Calibri"/>
          <w:lang w:val="fr-FR" w:eastAsia="en-GB"/>
        </w:rPr>
        <w:t xml:space="preserve">EUROPA se réserve le droit de modifier les termes des présentes conditions. </w:t>
      </w:r>
      <w:r w:rsidR="00573A85" w:rsidRPr="00DA1AF0">
        <w:rPr>
          <w:rFonts w:ascii="Georgia" w:hAnsi="Georgia" w:cs="Calibri"/>
          <w:lang w:val="fr-FR" w:eastAsia="en-GB"/>
        </w:rPr>
        <w:t>S</w:t>
      </w:r>
      <w:r w:rsidR="00F63918" w:rsidRPr="00DA1AF0">
        <w:rPr>
          <w:rFonts w:ascii="Georgia" w:hAnsi="Georgia" w:cs="Calibri"/>
          <w:lang w:val="fr-FR" w:eastAsia="en-GB"/>
        </w:rPr>
        <w:t>eules les conditions générales de vente en vigueur au jour de l’inscriptio</w:t>
      </w:r>
      <w:r w:rsidR="00E35935" w:rsidRPr="00DA1AF0">
        <w:rPr>
          <w:rFonts w:ascii="Georgia" w:hAnsi="Georgia" w:cs="Calibri"/>
          <w:lang w:val="fr-FR" w:eastAsia="en-GB"/>
        </w:rPr>
        <w:t>n s’appliqueront à l’inscription concernée.</w:t>
      </w:r>
    </w:p>
    <w:p w14:paraId="0F77A2E0" w14:textId="77777777" w:rsidR="00CA17CE" w:rsidRPr="00DA1AF0" w:rsidRDefault="00CA17CE" w:rsidP="00170FE0">
      <w:pPr>
        <w:pStyle w:val="Pardeliste"/>
        <w:shd w:val="clear" w:color="auto" w:fill="FFFFFF"/>
        <w:tabs>
          <w:tab w:val="left" w:pos="-567"/>
          <w:tab w:val="left" w:pos="284"/>
        </w:tabs>
        <w:spacing w:after="0" w:line="240" w:lineRule="auto"/>
        <w:ind w:left="0"/>
        <w:jc w:val="both"/>
        <w:rPr>
          <w:rFonts w:ascii="Georgia" w:hAnsi="Georgia" w:cs="Calibri"/>
          <w:lang w:val="fr-FR" w:eastAsia="en-GB"/>
        </w:rPr>
      </w:pPr>
    </w:p>
    <w:p w14:paraId="7BB01F99" w14:textId="77777777" w:rsidR="00820264" w:rsidRPr="00DA1AF0" w:rsidRDefault="00820264" w:rsidP="00170FE0">
      <w:pPr>
        <w:pStyle w:val="Pardeliste"/>
        <w:tabs>
          <w:tab w:val="left" w:pos="-567"/>
          <w:tab w:val="left" w:pos="284"/>
        </w:tabs>
        <w:spacing w:line="240" w:lineRule="auto"/>
        <w:ind w:left="0"/>
        <w:rPr>
          <w:rFonts w:ascii="Georgia" w:hAnsi="Georgia" w:cs="Calibri"/>
          <w:lang w:val="fr-FR" w:eastAsia="en-GB"/>
        </w:rPr>
      </w:pPr>
    </w:p>
    <w:p w14:paraId="2EB92193" w14:textId="77777777" w:rsidR="00820264" w:rsidRPr="00DA1AF0" w:rsidRDefault="00820264" w:rsidP="0007402D">
      <w:pPr>
        <w:pStyle w:val="Pardeliste"/>
        <w:numPr>
          <w:ilvl w:val="0"/>
          <w:numId w:val="2"/>
        </w:numPr>
        <w:shd w:val="clear" w:color="auto" w:fill="FFFFFF"/>
        <w:tabs>
          <w:tab w:val="left" w:pos="-567"/>
          <w:tab w:val="left" w:pos="284"/>
        </w:tabs>
        <w:spacing w:after="0" w:line="240" w:lineRule="auto"/>
        <w:jc w:val="both"/>
        <w:rPr>
          <w:rFonts w:ascii="Georgia" w:hAnsi="Georgia" w:cs="Calibri"/>
          <w:b/>
          <w:bCs/>
          <w:caps/>
          <w:lang w:val="fr-FR" w:eastAsia="en-GB"/>
        </w:rPr>
      </w:pPr>
      <w:r w:rsidRPr="00DA1AF0">
        <w:rPr>
          <w:rFonts w:ascii="Georgia" w:hAnsi="Georgia" w:cs="Calibri"/>
          <w:b/>
          <w:bCs/>
          <w:caps/>
          <w:lang w:val="fr-FR" w:eastAsia="en-GB"/>
        </w:rPr>
        <w:t>INSCRIPTION</w:t>
      </w:r>
      <w:r w:rsidR="0074607D" w:rsidRPr="00DA1AF0">
        <w:rPr>
          <w:rFonts w:ascii="Georgia" w:hAnsi="Georgia" w:cs="Calibri"/>
          <w:b/>
          <w:bCs/>
          <w:caps/>
          <w:lang w:val="fr-FR" w:eastAsia="en-GB"/>
        </w:rPr>
        <w:t xml:space="preserve"> - contrat</w:t>
      </w:r>
    </w:p>
    <w:p w14:paraId="0F49DAF3" w14:textId="77777777" w:rsidR="00AC5C8D" w:rsidRPr="00DA1AF0" w:rsidRDefault="00AC5C8D" w:rsidP="00170FE0">
      <w:pPr>
        <w:pStyle w:val="Pardeliste"/>
        <w:shd w:val="clear" w:color="auto" w:fill="FFFFFF"/>
        <w:tabs>
          <w:tab w:val="left" w:pos="-567"/>
          <w:tab w:val="left" w:pos="284"/>
        </w:tabs>
        <w:spacing w:after="0" w:line="240" w:lineRule="auto"/>
        <w:ind w:left="0"/>
        <w:jc w:val="both"/>
        <w:rPr>
          <w:rFonts w:ascii="Georgia" w:hAnsi="Georgia" w:cs="Calibri"/>
          <w:caps/>
          <w:lang w:val="fr-FR" w:eastAsia="en-GB"/>
        </w:rPr>
      </w:pPr>
    </w:p>
    <w:p w14:paraId="1F6147E3" w14:textId="77777777" w:rsidR="00D600EB" w:rsidRPr="005F6A24" w:rsidRDefault="00373DCD" w:rsidP="0007402D">
      <w:pPr>
        <w:pStyle w:val="Pardeliste"/>
        <w:numPr>
          <w:ilvl w:val="1"/>
          <w:numId w:val="2"/>
        </w:numPr>
        <w:tabs>
          <w:tab w:val="left" w:pos="-567"/>
          <w:tab w:val="left" w:pos="284"/>
        </w:tabs>
        <w:spacing w:line="240" w:lineRule="auto"/>
        <w:rPr>
          <w:rFonts w:ascii="Georgia" w:hAnsi="Georgia" w:cs="Calibri"/>
          <w:lang w:val="fr-FR" w:eastAsia="en-GB"/>
        </w:rPr>
      </w:pPr>
      <w:r w:rsidRPr="00DA1AF0">
        <w:rPr>
          <w:rFonts w:ascii="Georgia" w:hAnsi="Georgia" w:cs="Calibri"/>
          <w:lang w:val="fr-FR" w:eastAsia="en-GB"/>
        </w:rPr>
        <w:t xml:space="preserve">L’inscription aux Evénements est ouverte </w:t>
      </w:r>
      <w:r w:rsidRPr="005F6A24">
        <w:rPr>
          <w:rFonts w:ascii="Georgia" w:hAnsi="Georgia" w:cs="Calibri"/>
          <w:lang w:val="fr-FR" w:eastAsia="en-GB"/>
        </w:rPr>
        <w:t>en complétant le bulletin directement en ligne sur le Site de l’Evènement.</w:t>
      </w:r>
    </w:p>
    <w:p w14:paraId="720F9E5D" w14:textId="77777777" w:rsidR="00461BC0" w:rsidRPr="00DA1AF0" w:rsidRDefault="00373DCD" w:rsidP="0007402D">
      <w:pPr>
        <w:numPr>
          <w:ilvl w:val="1"/>
          <w:numId w:val="2"/>
        </w:numPr>
        <w:shd w:val="clear" w:color="auto" w:fill="FFFFFF"/>
        <w:tabs>
          <w:tab w:val="left" w:pos="-567"/>
          <w:tab w:val="left" w:pos="284"/>
        </w:tabs>
        <w:spacing w:after="0" w:line="240" w:lineRule="auto"/>
        <w:contextualSpacing/>
        <w:jc w:val="both"/>
        <w:rPr>
          <w:rFonts w:ascii="Georgia" w:hAnsi="Georgia" w:cs="Calibri"/>
          <w:lang w:val="fr-FR" w:eastAsia="en-GB"/>
        </w:rPr>
      </w:pPr>
      <w:r w:rsidRPr="00DA1AF0">
        <w:rPr>
          <w:rFonts w:ascii="Georgia" w:hAnsi="Georgia" w:cs="Calibri"/>
          <w:lang w:eastAsia="en-GB"/>
        </w:rPr>
        <w:t>Le règlement intégral des frais d’inscription est à effectuer à l’inscription, auprès d’EUROPA, comptant, sans escompte. Toute inscription pour laquelle le dossier serait incomplet ou</w:t>
      </w:r>
      <w:r w:rsidRPr="00DA1AF0" w:rsidDel="00037C69">
        <w:rPr>
          <w:rFonts w:ascii="Georgia" w:hAnsi="Georgia" w:cs="Calibri"/>
          <w:lang w:eastAsia="en-GB"/>
        </w:rPr>
        <w:t xml:space="preserve"> </w:t>
      </w:r>
      <w:r w:rsidRPr="00DA1AF0">
        <w:rPr>
          <w:rFonts w:ascii="Georgia" w:hAnsi="Georgia" w:cs="Calibri"/>
          <w:lang w:eastAsia="en-GB"/>
        </w:rPr>
        <w:t>non accompagné de son règlement dans les conditions précisées à l’article 3 ci-après, ne sera pas prise en compte</w:t>
      </w:r>
      <w:r w:rsidR="00AC5C8D" w:rsidRPr="00DA1AF0">
        <w:rPr>
          <w:rFonts w:ascii="Georgia" w:hAnsi="Georgia" w:cs="Calibri"/>
          <w:lang w:val="fr-FR" w:eastAsia="en-GB"/>
        </w:rPr>
        <w:t>.</w:t>
      </w:r>
    </w:p>
    <w:p w14:paraId="5C3B39E3" w14:textId="77777777" w:rsidR="00373DCD" w:rsidRPr="00DA1AF0" w:rsidRDefault="00373DCD" w:rsidP="00170FE0">
      <w:pPr>
        <w:shd w:val="clear" w:color="auto" w:fill="FFFFFF"/>
        <w:tabs>
          <w:tab w:val="left" w:pos="-567"/>
          <w:tab w:val="left" w:pos="284"/>
        </w:tabs>
        <w:spacing w:after="0" w:line="240" w:lineRule="auto"/>
        <w:contextualSpacing/>
        <w:jc w:val="both"/>
        <w:rPr>
          <w:rFonts w:ascii="Georgia" w:hAnsi="Georgia" w:cs="Calibri"/>
          <w:lang w:val="fr-FR" w:eastAsia="en-GB"/>
        </w:rPr>
      </w:pPr>
    </w:p>
    <w:p w14:paraId="6728AD14" w14:textId="77777777" w:rsidR="001423DE" w:rsidRPr="00DA1AF0" w:rsidRDefault="00CA17CE" w:rsidP="0007402D">
      <w:pPr>
        <w:pStyle w:val="Pardeliste"/>
        <w:numPr>
          <w:ilvl w:val="1"/>
          <w:numId w:val="2"/>
        </w:numPr>
        <w:shd w:val="clear" w:color="auto" w:fill="FFFFFF"/>
        <w:tabs>
          <w:tab w:val="left" w:pos="-567"/>
          <w:tab w:val="left" w:pos="284"/>
        </w:tabs>
        <w:spacing w:after="0" w:line="240" w:lineRule="auto"/>
        <w:jc w:val="both"/>
        <w:rPr>
          <w:rFonts w:ascii="Georgia" w:hAnsi="Georgia" w:cs="Calibri"/>
          <w:lang w:val="fr-FR" w:eastAsia="en-GB"/>
        </w:rPr>
      </w:pPr>
      <w:r w:rsidRPr="00DA1AF0">
        <w:rPr>
          <w:rFonts w:ascii="Georgia" w:hAnsi="Georgia" w:cs="Calibri"/>
          <w:lang w:val="fr-FR" w:eastAsia="en-GB"/>
        </w:rPr>
        <w:t xml:space="preserve">Une fois l’inscription reçue par EUROPA et le paiement effectué, </w:t>
      </w:r>
      <w:r w:rsidR="001423DE" w:rsidRPr="00DA1AF0">
        <w:rPr>
          <w:rFonts w:ascii="Georgia" w:hAnsi="Georgia" w:cs="Calibri"/>
          <w:lang w:val="fr-FR" w:eastAsia="en-GB"/>
        </w:rPr>
        <w:t>EUROPA</w:t>
      </w:r>
      <w:r w:rsidR="00F5710E" w:rsidRPr="00DA1AF0">
        <w:rPr>
          <w:rFonts w:ascii="Georgia" w:hAnsi="Georgia" w:cs="Calibri"/>
          <w:lang w:val="fr-FR" w:eastAsia="en-GB"/>
        </w:rPr>
        <w:t xml:space="preserve"> adressera au </w:t>
      </w:r>
      <w:r w:rsidR="00200A57" w:rsidRPr="00DA1AF0">
        <w:rPr>
          <w:rFonts w:ascii="Georgia" w:hAnsi="Georgia" w:cs="Calibri"/>
          <w:lang w:val="fr-FR" w:eastAsia="en-GB"/>
        </w:rPr>
        <w:t>P</w:t>
      </w:r>
      <w:r w:rsidR="00F5710E" w:rsidRPr="00DA1AF0">
        <w:rPr>
          <w:rFonts w:ascii="Georgia" w:hAnsi="Georgia" w:cs="Calibri"/>
          <w:lang w:val="fr-FR" w:eastAsia="en-GB"/>
        </w:rPr>
        <w:t xml:space="preserve">articipant </w:t>
      </w:r>
      <w:r w:rsidR="001423DE" w:rsidRPr="00DA1AF0">
        <w:rPr>
          <w:rFonts w:ascii="Georgia" w:hAnsi="Georgia" w:cs="Calibri"/>
          <w:lang w:val="fr-FR" w:eastAsia="en-GB"/>
        </w:rPr>
        <w:t>un récapitulatif valant validation de sa commande et de son</w:t>
      </w:r>
      <w:r w:rsidR="00F5710E" w:rsidRPr="00DA1AF0">
        <w:rPr>
          <w:rFonts w:ascii="Georgia" w:hAnsi="Georgia" w:cs="Calibri"/>
          <w:lang w:val="fr-FR" w:eastAsia="en-GB"/>
        </w:rPr>
        <w:t xml:space="preserve"> inscription </w:t>
      </w:r>
      <w:r w:rsidRPr="00DA1AF0">
        <w:rPr>
          <w:rFonts w:ascii="Georgia" w:hAnsi="Georgia" w:cs="Calibri"/>
          <w:lang w:val="fr-FR" w:eastAsia="en-GB"/>
        </w:rPr>
        <w:t>à l’</w:t>
      </w:r>
      <w:r w:rsidR="00573A85" w:rsidRPr="00DA1AF0">
        <w:rPr>
          <w:rFonts w:ascii="Georgia" w:hAnsi="Georgia" w:cs="Calibri"/>
          <w:lang w:val="fr-FR" w:eastAsia="en-GB"/>
        </w:rPr>
        <w:t>Evé</w:t>
      </w:r>
      <w:r w:rsidR="00820264" w:rsidRPr="00DA1AF0">
        <w:rPr>
          <w:rFonts w:ascii="Georgia" w:hAnsi="Georgia" w:cs="Calibri"/>
          <w:lang w:val="fr-FR" w:eastAsia="en-GB"/>
        </w:rPr>
        <w:t>nement</w:t>
      </w:r>
      <w:r w:rsidR="001423DE" w:rsidRPr="00DA1AF0">
        <w:rPr>
          <w:rFonts w:ascii="Georgia" w:hAnsi="Georgia" w:cs="Calibri"/>
          <w:lang w:val="fr-FR" w:eastAsia="en-GB"/>
        </w:rPr>
        <w:t xml:space="preserve"> choisi</w:t>
      </w:r>
      <w:r w:rsidR="000D4BC7" w:rsidRPr="00DA1AF0">
        <w:rPr>
          <w:rFonts w:ascii="Georgia" w:hAnsi="Georgia" w:cs="Calibri"/>
          <w:lang w:val="fr-FR" w:eastAsia="en-GB"/>
        </w:rPr>
        <w:t xml:space="preserve"> (la </w:t>
      </w:r>
      <w:r w:rsidR="00573A85" w:rsidRPr="00DA1AF0">
        <w:rPr>
          <w:rFonts w:ascii="Georgia" w:hAnsi="Georgia" w:cs="Calibri"/>
          <w:lang w:val="fr-FR" w:eastAsia="en-GB"/>
        </w:rPr>
        <w:t>« C</w:t>
      </w:r>
      <w:r w:rsidR="000D4BC7" w:rsidRPr="00DA1AF0">
        <w:rPr>
          <w:rFonts w:ascii="Georgia" w:hAnsi="Georgia" w:cs="Calibri"/>
          <w:lang w:val="fr-FR" w:eastAsia="en-GB"/>
        </w:rPr>
        <w:t>onfirmation de commande</w:t>
      </w:r>
      <w:r w:rsidR="00573A85" w:rsidRPr="00DA1AF0">
        <w:rPr>
          <w:rFonts w:ascii="Georgia" w:hAnsi="Georgia" w:cs="Calibri"/>
          <w:lang w:val="fr-FR" w:eastAsia="en-GB"/>
        </w:rPr>
        <w:t> »</w:t>
      </w:r>
      <w:r w:rsidR="000D4BC7" w:rsidRPr="00DA1AF0">
        <w:rPr>
          <w:rFonts w:ascii="Georgia" w:hAnsi="Georgia" w:cs="Calibri"/>
          <w:lang w:val="fr-FR" w:eastAsia="en-GB"/>
        </w:rPr>
        <w:t>)</w:t>
      </w:r>
      <w:r w:rsidR="00F5710E" w:rsidRPr="00DA1AF0">
        <w:rPr>
          <w:rFonts w:ascii="Georgia" w:hAnsi="Georgia" w:cs="Calibri"/>
          <w:lang w:val="fr-FR" w:eastAsia="en-GB"/>
        </w:rPr>
        <w:t xml:space="preserve">. </w:t>
      </w:r>
    </w:p>
    <w:p w14:paraId="1E84BC86" w14:textId="77777777" w:rsidR="00D600EB" w:rsidRPr="00DA1AF0" w:rsidRDefault="00D600EB" w:rsidP="00170FE0">
      <w:pPr>
        <w:pStyle w:val="Pardeliste"/>
        <w:shd w:val="clear" w:color="auto" w:fill="FFFFFF"/>
        <w:tabs>
          <w:tab w:val="left" w:pos="-567"/>
          <w:tab w:val="left" w:pos="284"/>
        </w:tabs>
        <w:spacing w:after="0" w:line="240" w:lineRule="auto"/>
        <w:ind w:left="0"/>
        <w:jc w:val="both"/>
        <w:rPr>
          <w:rFonts w:ascii="Georgia" w:hAnsi="Georgia" w:cs="Calibri"/>
          <w:lang w:val="fr-FR" w:eastAsia="en-GB"/>
        </w:rPr>
      </w:pPr>
    </w:p>
    <w:p w14:paraId="65411581" w14:textId="77777777" w:rsidR="006B479E" w:rsidRPr="00DA1AF0" w:rsidRDefault="000D4BC7" w:rsidP="00170FE0">
      <w:pPr>
        <w:shd w:val="clear" w:color="auto" w:fill="FFFFFF"/>
        <w:tabs>
          <w:tab w:val="left" w:pos="-567"/>
          <w:tab w:val="left" w:pos="284"/>
        </w:tabs>
        <w:spacing w:line="240" w:lineRule="auto"/>
        <w:ind w:left="360"/>
        <w:contextualSpacing/>
        <w:jc w:val="both"/>
        <w:rPr>
          <w:rFonts w:ascii="Georgia" w:hAnsi="Georgia" w:cs="Calibri"/>
          <w:lang w:eastAsia="en-GB"/>
        </w:rPr>
      </w:pPr>
      <w:r w:rsidRPr="00DA1AF0">
        <w:rPr>
          <w:rFonts w:ascii="Georgia" w:hAnsi="Georgia" w:cs="Calibri"/>
          <w:lang w:val="fr-FR" w:eastAsia="en-GB"/>
        </w:rPr>
        <w:t>S</w:t>
      </w:r>
      <w:r w:rsidR="006B479E" w:rsidRPr="00DA1AF0">
        <w:rPr>
          <w:rFonts w:ascii="Georgia" w:hAnsi="Georgia" w:cs="Calibri"/>
          <w:lang w:val="fr-FR" w:eastAsia="en-GB"/>
        </w:rPr>
        <w:t xml:space="preserve">i EUROPA n’est pas en mesure de donner suite à la demande d’inscription du </w:t>
      </w:r>
      <w:r w:rsidR="00200A57" w:rsidRPr="00DA1AF0">
        <w:rPr>
          <w:rFonts w:ascii="Georgia" w:hAnsi="Georgia" w:cs="Calibri"/>
          <w:lang w:val="fr-FR" w:eastAsia="en-GB"/>
        </w:rPr>
        <w:t>P</w:t>
      </w:r>
      <w:r w:rsidR="006B479E" w:rsidRPr="00DA1AF0">
        <w:rPr>
          <w:rFonts w:ascii="Georgia" w:hAnsi="Georgia" w:cs="Calibri"/>
          <w:lang w:val="fr-FR" w:eastAsia="en-GB"/>
        </w:rPr>
        <w:t xml:space="preserve">articipant (notamment en raison d’une demande trop tardive ou d’un problème de disponibilité), EUROPA en informera le Participant et </w:t>
      </w:r>
      <w:r w:rsidR="00CA17CE" w:rsidRPr="00DA1AF0">
        <w:rPr>
          <w:rFonts w:ascii="Georgia" w:hAnsi="Georgia" w:cs="Calibri"/>
          <w:lang w:val="fr-FR" w:eastAsia="en-GB"/>
        </w:rPr>
        <w:t xml:space="preserve">lui </w:t>
      </w:r>
      <w:r w:rsidR="00573A85" w:rsidRPr="00DA1AF0">
        <w:rPr>
          <w:rFonts w:ascii="Georgia" w:hAnsi="Georgia" w:cs="Calibri"/>
          <w:lang w:val="fr-FR" w:eastAsia="en-GB"/>
        </w:rPr>
        <w:t xml:space="preserve">remboursera le prix de l’inscription sous 7 jours </w:t>
      </w:r>
      <w:r w:rsidR="00CE7087" w:rsidRPr="00DA1AF0">
        <w:rPr>
          <w:rFonts w:ascii="Georgia" w:hAnsi="Georgia" w:cs="Calibri"/>
          <w:lang w:eastAsia="en-GB"/>
        </w:rPr>
        <w:t>par virement sur son compte bancaire si le prix de l’inscription a été versé par le Participant par le virement ou le chèque, ou par carte bancaire si le prix de l’inscription a été versé par le Participant par la carte bancaire.</w:t>
      </w:r>
    </w:p>
    <w:p w14:paraId="0CE2D1E1" w14:textId="77777777" w:rsidR="00DA286F" w:rsidRDefault="006B479E" w:rsidP="0007402D">
      <w:pPr>
        <w:pStyle w:val="Pardeliste"/>
        <w:numPr>
          <w:ilvl w:val="1"/>
          <w:numId w:val="2"/>
        </w:numPr>
        <w:shd w:val="clear" w:color="auto" w:fill="FFFFFF"/>
        <w:tabs>
          <w:tab w:val="left" w:pos="-567"/>
          <w:tab w:val="left" w:pos="284"/>
        </w:tabs>
        <w:spacing w:after="0" w:line="240" w:lineRule="auto"/>
        <w:jc w:val="both"/>
        <w:rPr>
          <w:rFonts w:ascii="Georgia" w:hAnsi="Georgia" w:cs="Calibri"/>
          <w:lang w:val="fr-FR" w:eastAsia="en-GB"/>
        </w:rPr>
      </w:pPr>
      <w:r w:rsidRPr="00DA1AF0">
        <w:rPr>
          <w:rFonts w:ascii="Georgia" w:hAnsi="Georgia" w:cs="Calibri"/>
          <w:lang w:val="fr-FR" w:eastAsia="en-GB"/>
        </w:rPr>
        <w:lastRenderedPageBreak/>
        <w:t xml:space="preserve">Le contrat est considéré comme définitivement conclu à </w:t>
      </w:r>
      <w:r w:rsidRPr="00DA1AF0">
        <w:rPr>
          <w:rFonts w:ascii="Georgia" w:hAnsi="Georgia" w:cs="Calibri"/>
          <w:u w:val="single"/>
          <w:lang w:val="fr-FR" w:eastAsia="en-GB"/>
        </w:rPr>
        <w:t>l’envoi</w:t>
      </w:r>
      <w:r w:rsidR="00573A85" w:rsidRPr="00DA1AF0">
        <w:rPr>
          <w:rFonts w:ascii="Georgia" w:hAnsi="Georgia" w:cs="Calibri"/>
          <w:u w:val="single"/>
          <w:lang w:val="fr-FR" w:eastAsia="en-GB"/>
        </w:rPr>
        <w:t>,</w:t>
      </w:r>
      <w:r w:rsidRPr="00DA1AF0">
        <w:rPr>
          <w:rFonts w:ascii="Georgia" w:hAnsi="Georgia" w:cs="Calibri"/>
          <w:u w:val="single"/>
          <w:lang w:val="fr-FR" w:eastAsia="en-GB"/>
        </w:rPr>
        <w:t xml:space="preserve"> par EUROPA</w:t>
      </w:r>
      <w:r w:rsidR="00573A85" w:rsidRPr="00DA1AF0">
        <w:rPr>
          <w:rFonts w:ascii="Georgia" w:hAnsi="Georgia" w:cs="Calibri"/>
          <w:u w:val="single"/>
          <w:lang w:val="fr-FR" w:eastAsia="en-GB"/>
        </w:rPr>
        <w:t>,</w:t>
      </w:r>
      <w:r w:rsidRPr="00DA1AF0">
        <w:rPr>
          <w:rFonts w:ascii="Georgia" w:hAnsi="Georgia" w:cs="Calibri"/>
          <w:u w:val="single"/>
          <w:lang w:val="fr-FR" w:eastAsia="en-GB"/>
        </w:rPr>
        <w:t xml:space="preserve"> de la </w:t>
      </w:r>
      <w:r w:rsidR="00573A85" w:rsidRPr="00DA1AF0">
        <w:rPr>
          <w:rFonts w:ascii="Georgia" w:hAnsi="Georgia" w:cs="Calibri"/>
          <w:u w:val="single"/>
          <w:lang w:val="fr-FR" w:eastAsia="en-GB"/>
        </w:rPr>
        <w:t>C</w:t>
      </w:r>
      <w:r w:rsidRPr="00DA1AF0">
        <w:rPr>
          <w:rFonts w:ascii="Georgia" w:hAnsi="Georgia" w:cs="Calibri"/>
          <w:u w:val="single"/>
          <w:lang w:val="fr-FR" w:eastAsia="en-GB"/>
        </w:rPr>
        <w:t>onfirmation de commande</w:t>
      </w:r>
      <w:r w:rsidR="00573A85" w:rsidRPr="00DA1AF0">
        <w:rPr>
          <w:rFonts w:ascii="Georgia" w:hAnsi="Georgia" w:cs="Calibri"/>
          <w:lang w:val="fr-FR" w:eastAsia="en-GB"/>
        </w:rPr>
        <w:t>,</w:t>
      </w:r>
      <w:r w:rsidRPr="00DA1AF0">
        <w:rPr>
          <w:rFonts w:ascii="Georgia" w:hAnsi="Georgia" w:cs="Calibri"/>
          <w:lang w:val="fr-FR" w:eastAsia="en-GB"/>
        </w:rPr>
        <w:t xml:space="preserve"> sous réserve du bon encaissement </w:t>
      </w:r>
      <w:r w:rsidR="00040C50">
        <w:rPr>
          <w:rFonts w:ascii="Georgia" w:hAnsi="Georgia" w:cs="Calibri"/>
          <w:lang w:val="fr-FR" w:eastAsia="en-GB"/>
        </w:rPr>
        <w:t>d</w:t>
      </w:r>
      <w:r w:rsidR="00040C50" w:rsidRPr="003930D3">
        <w:rPr>
          <w:rFonts w:ascii="Georgia" w:hAnsi="Georgia" w:cs="Calibri"/>
          <w:lang w:eastAsia="en-GB"/>
        </w:rPr>
        <w:t xml:space="preserve">u </w:t>
      </w:r>
      <w:r w:rsidR="00040C50">
        <w:rPr>
          <w:rFonts w:ascii="Georgia" w:hAnsi="Georgia" w:cs="Calibri"/>
          <w:lang w:eastAsia="en-GB"/>
        </w:rPr>
        <w:t>règlement</w:t>
      </w:r>
      <w:r w:rsidRPr="00DA1AF0">
        <w:rPr>
          <w:rFonts w:ascii="Georgia" w:hAnsi="Georgia" w:cs="Calibri"/>
          <w:lang w:val="fr-FR" w:eastAsia="en-GB"/>
        </w:rPr>
        <w:t>.</w:t>
      </w:r>
    </w:p>
    <w:p w14:paraId="749A5A4F" w14:textId="77777777" w:rsidR="00040C50" w:rsidRPr="00040C50" w:rsidRDefault="00040C50" w:rsidP="00040C50">
      <w:pPr>
        <w:pStyle w:val="Pardeliste"/>
        <w:shd w:val="clear" w:color="auto" w:fill="FFFFFF"/>
        <w:tabs>
          <w:tab w:val="left" w:pos="-567"/>
          <w:tab w:val="left" w:pos="284"/>
        </w:tabs>
        <w:spacing w:after="0" w:line="240" w:lineRule="auto"/>
        <w:ind w:left="432"/>
        <w:jc w:val="both"/>
        <w:rPr>
          <w:rFonts w:ascii="Georgia" w:hAnsi="Georgia" w:cs="Calibri"/>
          <w:lang w:val="fr-FR" w:eastAsia="en-GB"/>
        </w:rPr>
      </w:pPr>
    </w:p>
    <w:p w14:paraId="60878408" w14:textId="1A7BA283" w:rsidR="00CE7087" w:rsidRPr="00DA1AF0" w:rsidRDefault="00CE7087" w:rsidP="0007402D">
      <w:pPr>
        <w:numPr>
          <w:ilvl w:val="1"/>
          <w:numId w:val="2"/>
        </w:numPr>
        <w:shd w:val="clear" w:color="auto" w:fill="FFFFFF"/>
        <w:tabs>
          <w:tab w:val="left" w:pos="-567"/>
          <w:tab w:val="left" w:pos="284"/>
        </w:tabs>
        <w:spacing w:before="100" w:beforeAutospacing="1" w:after="100" w:afterAutospacing="1" w:line="240" w:lineRule="auto"/>
        <w:contextualSpacing/>
        <w:jc w:val="both"/>
        <w:rPr>
          <w:rFonts w:ascii="Georgia" w:hAnsi="Georgia" w:cs="Calibri"/>
          <w:lang w:eastAsia="en-GB"/>
        </w:rPr>
      </w:pPr>
      <w:r w:rsidRPr="00DA1AF0">
        <w:rPr>
          <w:rFonts w:ascii="Georgia" w:hAnsi="Georgia" w:cs="Calibri"/>
          <w:lang w:eastAsia="en-GB"/>
        </w:rPr>
        <w:t xml:space="preserve">Le participant dispose d'un droit de rétractation qu’il peut exercer dans </w:t>
      </w:r>
      <w:r w:rsidR="005338AC" w:rsidRPr="00DA1AF0">
        <w:rPr>
          <w:rFonts w:ascii="Georgia" w:hAnsi="Georgia" w:cs="Calibri"/>
          <w:lang w:eastAsia="en-GB"/>
        </w:rPr>
        <w:t>un délai de 14 jour calendaire</w:t>
      </w:r>
      <w:r w:rsidR="005338AC">
        <w:rPr>
          <w:rFonts w:ascii="Georgia" w:hAnsi="Georgia" w:cs="Calibri"/>
          <w:lang w:eastAsia="en-GB"/>
        </w:rPr>
        <w:t>s</w:t>
      </w:r>
      <w:r w:rsidRPr="00DA1AF0">
        <w:rPr>
          <w:rFonts w:ascii="Georgia" w:hAnsi="Georgia" w:cs="Calibri"/>
          <w:lang w:eastAsia="en-GB"/>
        </w:rPr>
        <w:t>, à compter de la Confirmation de commande, sans avoir à justifier d’un motif</w:t>
      </w:r>
      <w:r w:rsidRPr="00DA1AF0">
        <w:rPr>
          <w:rFonts w:ascii="Georgia" w:hAnsi="Georgia" w:cs="Calibri"/>
          <w:u w:val="single"/>
          <w:lang w:eastAsia="en-GB"/>
        </w:rPr>
        <w:t>.  Il ne sera plus possible d’exercer le droit de rétractation 14 jours calendaires avant le déb</w:t>
      </w:r>
      <w:r w:rsidR="00DA286F">
        <w:rPr>
          <w:rFonts w:ascii="Georgia" w:hAnsi="Georgia" w:cs="Calibri"/>
          <w:u w:val="single"/>
          <w:lang w:eastAsia="en-GB"/>
        </w:rPr>
        <w:t>u</w:t>
      </w:r>
      <w:r w:rsidRPr="00DA1AF0">
        <w:rPr>
          <w:rFonts w:ascii="Georgia" w:hAnsi="Georgia" w:cs="Calibri"/>
          <w:u w:val="single"/>
          <w:lang w:eastAsia="en-GB"/>
        </w:rPr>
        <w:t>t de l’Evènement.</w:t>
      </w:r>
      <w:r w:rsidRPr="00DA1AF0">
        <w:rPr>
          <w:rFonts w:ascii="Georgia" w:hAnsi="Georgia" w:cs="Calibri"/>
          <w:lang w:eastAsia="en-GB"/>
        </w:rPr>
        <w:t xml:space="preserve"> Le Participant qui souhaite user de ce droit de rétractation doit le notifier, dans les délais légaux indiqués ci-dessus, en renvoyant le formulaire type joint en fin des présentes conditions générales de vente à l’adresse suivante : </w:t>
      </w:r>
      <w:r w:rsidR="00F43B8D">
        <w:rPr>
          <w:rFonts w:ascii="Georgia" w:hAnsi="Georgia" w:cs="Calibri"/>
          <w:lang w:eastAsia="en-GB"/>
        </w:rPr>
        <w:t>EUROPA GROUP</w:t>
      </w:r>
      <w:r w:rsidRPr="00DA1AF0">
        <w:rPr>
          <w:rFonts w:ascii="Georgia" w:hAnsi="Georgia" w:cs="Calibri"/>
          <w:lang w:eastAsia="en-GB"/>
        </w:rPr>
        <w:t>-Service Inscriptions-19 allées Jean Jaurès-BP 61508-31015 Toulouse cedex 06-France. Le prix de l’inscription lui sera alors rem</w:t>
      </w:r>
      <w:r w:rsidR="00467CF5">
        <w:rPr>
          <w:rFonts w:ascii="Georgia" w:hAnsi="Georgia" w:cs="Calibri"/>
          <w:lang w:eastAsia="en-GB"/>
        </w:rPr>
        <w:t xml:space="preserve">boursé, s’il avait été encaissé, </w:t>
      </w:r>
      <w:r w:rsidRPr="00DA1AF0">
        <w:rPr>
          <w:rFonts w:ascii="Georgia" w:hAnsi="Georgia" w:cs="Calibri"/>
          <w:lang w:eastAsia="en-GB"/>
        </w:rPr>
        <w:t xml:space="preserve">dans un délai maximal de 14 jours. </w:t>
      </w:r>
    </w:p>
    <w:p w14:paraId="49E10025" w14:textId="77777777" w:rsidR="00CE7087" w:rsidRPr="00DA1AF0" w:rsidRDefault="00CE7087" w:rsidP="00170FE0">
      <w:pPr>
        <w:shd w:val="clear" w:color="auto" w:fill="FFFFFF"/>
        <w:tabs>
          <w:tab w:val="left" w:pos="-567"/>
          <w:tab w:val="left" w:pos="284"/>
        </w:tabs>
        <w:spacing w:before="100" w:beforeAutospacing="1" w:after="100" w:afterAutospacing="1" w:line="240" w:lineRule="auto"/>
        <w:contextualSpacing/>
        <w:jc w:val="both"/>
        <w:rPr>
          <w:rFonts w:ascii="Georgia" w:hAnsi="Georgia" w:cs="Calibri"/>
          <w:b/>
          <w:bCs/>
          <w:lang w:val="fr-FR" w:eastAsia="en-GB"/>
        </w:rPr>
      </w:pPr>
    </w:p>
    <w:p w14:paraId="57CF7218" w14:textId="77777777" w:rsidR="00CE7087" w:rsidRPr="00DA1AF0" w:rsidRDefault="00AC5C8D" w:rsidP="0007402D">
      <w:pPr>
        <w:numPr>
          <w:ilvl w:val="0"/>
          <w:numId w:val="2"/>
        </w:numPr>
        <w:shd w:val="clear" w:color="auto" w:fill="FFFFFF"/>
        <w:tabs>
          <w:tab w:val="left" w:pos="-567"/>
          <w:tab w:val="left" w:pos="284"/>
        </w:tabs>
        <w:spacing w:before="100" w:beforeAutospacing="1" w:after="100" w:afterAutospacing="1" w:line="240" w:lineRule="auto"/>
        <w:contextualSpacing/>
        <w:jc w:val="both"/>
        <w:rPr>
          <w:rFonts w:ascii="Georgia" w:hAnsi="Georgia" w:cs="Calibri"/>
          <w:lang w:eastAsia="en-GB"/>
        </w:rPr>
      </w:pPr>
      <w:r w:rsidRPr="00DA1AF0">
        <w:rPr>
          <w:rFonts w:ascii="Georgia" w:hAnsi="Georgia" w:cs="Calibri"/>
          <w:b/>
          <w:bCs/>
          <w:lang w:val="fr-FR" w:eastAsia="en-GB"/>
        </w:rPr>
        <w:t xml:space="preserve">TARIFS </w:t>
      </w:r>
      <w:r w:rsidR="00CE7087" w:rsidRPr="00DA1AF0">
        <w:rPr>
          <w:rFonts w:ascii="Georgia" w:hAnsi="Georgia" w:cs="Calibri"/>
          <w:b/>
          <w:bCs/>
          <w:lang w:val="fr-FR" w:eastAsia="en-GB"/>
        </w:rPr>
        <w:t>–</w:t>
      </w:r>
      <w:r w:rsidRPr="00DA1AF0">
        <w:rPr>
          <w:rFonts w:ascii="Georgia" w:hAnsi="Georgia" w:cs="Calibri"/>
          <w:b/>
          <w:bCs/>
          <w:lang w:val="fr-FR" w:eastAsia="en-GB"/>
        </w:rPr>
        <w:t xml:space="preserve"> REGLEMENT</w:t>
      </w:r>
    </w:p>
    <w:p w14:paraId="4C58D6B7" w14:textId="77777777" w:rsidR="00CE7087" w:rsidRPr="00DA1AF0" w:rsidRDefault="00CE7087" w:rsidP="00170FE0">
      <w:pPr>
        <w:shd w:val="clear" w:color="auto" w:fill="FFFFFF"/>
        <w:tabs>
          <w:tab w:val="left" w:pos="-567"/>
          <w:tab w:val="left" w:pos="284"/>
        </w:tabs>
        <w:spacing w:before="100" w:beforeAutospacing="1" w:after="100" w:afterAutospacing="1" w:line="240" w:lineRule="auto"/>
        <w:contextualSpacing/>
        <w:jc w:val="both"/>
        <w:rPr>
          <w:rFonts w:ascii="Georgia" w:hAnsi="Georgia" w:cs="Calibri"/>
          <w:lang w:eastAsia="en-GB"/>
        </w:rPr>
      </w:pPr>
    </w:p>
    <w:p w14:paraId="0731F5B6" w14:textId="77777777" w:rsidR="00CE7087" w:rsidRPr="00DA1AF0" w:rsidRDefault="00CE7087" w:rsidP="0007402D">
      <w:pPr>
        <w:numPr>
          <w:ilvl w:val="1"/>
          <w:numId w:val="2"/>
        </w:numPr>
        <w:shd w:val="clear" w:color="auto" w:fill="FFFFFF"/>
        <w:tabs>
          <w:tab w:val="left" w:pos="-567"/>
          <w:tab w:val="left" w:pos="284"/>
        </w:tabs>
        <w:spacing w:line="240" w:lineRule="auto"/>
        <w:contextualSpacing/>
        <w:jc w:val="both"/>
        <w:rPr>
          <w:rFonts w:ascii="Georgia" w:hAnsi="Georgia" w:cs="Calibri"/>
          <w:lang w:eastAsia="en-GB"/>
        </w:rPr>
      </w:pPr>
      <w:r w:rsidRPr="00DA1AF0">
        <w:rPr>
          <w:rFonts w:ascii="Georgia" w:hAnsi="Georgia" w:cs="Calibri"/>
          <w:lang w:eastAsia="en-GB"/>
        </w:rPr>
        <w:t xml:space="preserve">Les tarifs s’entendent par Participant, </w:t>
      </w:r>
      <w:r w:rsidRPr="005F6A24">
        <w:rPr>
          <w:rFonts w:ascii="Georgia" w:hAnsi="Georgia" w:cs="Calibri"/>
          <w:lang w:eastAsia="en-GB"/>
        </w:rPr>
        <w:t>toutes taxes comprises.</w:t>
      </w:r>
      <w:r w:rsidRPr="00DA1AF0">
        <w:rPr>
          <w:rFonts w:ascii="Georgia" w:hAnsi="Georgia" w:cs="Calibri"/>
          <w:lang w:eastAsia="en-GB"/>
        </w:rPr>
        <w:t xml:space="preserve"> Ils sont</w:t>
      </w:r>
      <w:r w:rsidRPr="00DA1AF0">
        <w:rPr>
          <w:rFonts w:ascii="Georgia" w:hAnsi="Georgia" w:cs="Tahoma"/>
          <w:color w:val="333333"/>
          <w:sz w:val="12"/>
          <w:szCs w:val="12"/>
        </w:rPr>
        <w:t xml:space="preserve"> </w:t>
      </w:r>
      <w:r w:rsidRPr="00DA1AF0">
        <w:rPr>
          <w:rFonts w:ascii="Georgia" w:hAnsi="Georgia" w:cs="Calibri"/>
          <w:lang w:eastAsia="en-GB"/>
        </w:rPr>
        <w:t>susceptibles de modifications par</w:t>
      </w:r>
      <w:r w:rsidR="00241051">
        <w:rPr>
          <w:rFonts w:ascii="Georgia" w:hAnsi="Georgia" w:cs="Calibri"/>
          <w:lang w:eastAsia="en-GB"/>
        </w:rPr>
        <w:t xml:space="preserve"> EUROPA</w:t>
      </w:r>
      <w:r w:rsidRPr="00DA1AF0">
        <w:rPr>
          <w:rFonts w:ascii="Georgia" w:hAnsi="Georgia" w:cs="Calibri"/>
          <w:lang w:eastAsia="en-GB"/>
        </w:rPr>
        <w:t xml:space="preserve">. Les tarifs applicables sont les tarifs en vigueur au moment de l’inscription (tarifs figurant sur le Site au moment de l’inscription ou dans le dossier papier d’inscription reçu par le Participant). </w:t>
      </w:r>
    </w:p>
    <w:p w14:paraId="22AC08AE" w14:textId="77777777" w:rsidR="00CE7087" w:rsidRPr="00DA1AF0" w:rsidRDefault="00CE7087" w:rsidP="00170FE0">
      <w:pPr>
        <w:shd w:val="clear" w:color="auto" w:fill="FFFFFF"/>
        <w:tabs>
          <w:tab w:val="left" w:pos="-567"/>
          <w:tab w:val="left" w:pos="284"/>
        </w:tabs>
        <w:spacing w:line="240" w:lineRule="auto"/>
        <w:contextualSpacing/>
        <w:jc w:val="both"/>
        <w:rPr>
          <w:rFonts w:ascii="Georgia" w:hAnsi="Georgia" w:cs="Calibri"/>
          <w:lang w:eastAsia="en-GB"/>
        </w:rPr>
      </w:pPr>
    </w:p>
    <w:p w14:paraId="3CD5D294" w14:textId="77777777" w:rsidR="00CE7087" w:rsidRPr="00DA1AF0" w:rsidRDefault="00CE7087" w:rsidP="00170FE0">
      <w:pPr>
        <w:shd w:val="clear" w:color="auto" w:fill="FFFFFF"/>
        <w:tabs>
          <w:tab w:val="left" w:pos="-567"/>
          <w:tab w:val="left" w:pos="284"/>
        </w:tabs>
        <w:spacing w:line="240" w:lineRule="auto"/>
        <w:ind w:left="360"/>
        <w:contextualSpacing/>
        <w:jc w:val="both"/>
        <w:rPr>
          <w:rFonts w:ascii="Georgia" w:hAnsi="Georgia" w:cs="Calibri"/>
          <w:lang w:eastAsia="en-GB"/>
        </w:rPr>
      </w:pPr>
      <w:r w:rsidRPr="00DA1AF0">
        <w:rPr>
          <w:rFonts w:ascii="Georgia" w:hAnsi="Georgia" w:cs="Calibri"/>
          <w:lang w:eastAsia="en-GB"/>
        </w:rPr>
        <w:t>Ils incluent l’ensemble des prestations décrites dans la plaquette du dossier d’inscription papier ou, en ligne, sur le Site, pour le tarif correspondant.</w:t>
      </w:r>
    </w:p>
    <w:p w14:paraId="71FC49A9" w14:textId="77777777" w:rsidR="00CE7087" w:rsidRPr="00DA1AF0" w:rsidRDefault="00CE7087" w:rsidP="00170FE0">
      <w:pPr>
        <w:shd w:val="clear" w:color="auto" w:fill="FFFFFF"/>
        <w:tabs>
          <w:tab w:val="left" w:pos="-567"/>
          <w:tab w:val="left" w:pos="284"/>
        </w:tabs>
        <w:spacing w:line="240" w:lineRule="auto"/>
        <w:ind w:firstLine="280"/>
        <w:contextualSpacing/>
        <w:jc w:val="both"/>
        <w:rPr>
          <w:rFonts w:ascii="Georgia" w:hAnsi="Georgia" w:cs="Calibri"/>
          <w:lang w:eastAsia="en-GB"/>
        </w:rPr>
      </w:pPr>
    </w:p>
    <w:p w14:paraId="76A2C6B0" w14:textId="77777777" w:rsidR="00CE7087" w:rsidRPr="00DA1AF0" w:rsidRDefault="00CE7087" w:rsidP="0007402D">
      <w:pPr>
        <w:numPr>
          <w:ilvl w:val="1"/>
          <w:numId w:val="2"/>
        </w:numPr>
        <w:shd w:val="clear" w:color="auto" w:fill="FFFFFF"/>
        <w:tabs>
          <w:tab w:val="left" w:pos="-567"/>
          <w:tab w:val="left" w:pos="284"/>
        </w:tabs>
        <w:spacing w:line="240" w:lineRule="auto"/>
        <w:contextualSpacing/>
        <w:jc w:val="both"/>
        <w:rPr>
          <w:rFonts w:ascii="Georgia" w:hAnsi="Georgia" w:cs="Calibri"/>
          <w:lang w:eastAsia="en-GB"/>
        </w:rPr>
      </w:pPr>
      <w:r w:rsidRPr="00DA1AF0">
        <w:rPr>
          <w:rFonts w:ascii="Georgia" w:hAnsi="Georgia" w:cs="Calibri"/>
          <w:lang w:eastAsia="en-GB"/>
        </w:rPr>
        <w:t>Sous réserve de ce qui est dit à l’article 3.3 pour les inscriptions effectuées moins de 14 jours ouvrés avant l’Evénement, le règlement dû au moment de l’inscription peut s’effectuer :</w:t>
      </w:r>
    </w:p>
    <w:p w14:paraId="5DAD3629" w14:textId="77777777" w:rsidR="00CE7087" w:rsidRPr="00DA1AF0" w:rsidRDefault="00CE7087" w:rsidP="00170FE0">
      <w:pPr>
        <w:shd w:val="clear" w:color="auto" w:fill="FFFFFF"/>
        <w:tabs>
          <w:tab w:val="left" w:pos="-567"/>
          <w:tab w:val="left" w:pos="284"/>
          <w:tab w:val="left" w:pos="851"/>
        </w:tabs>
        <w:spacing w:line="240" w:lineRule="auto"/>
        <w:contextualSpacing/>
        <w:jc w:val="both"/>
        <w:rPr>
          <w:rFonts w:ascii="Georgia" w:hAnsi="Georgia" w:cs="Calibri"/>
          <w:lang w:eastAsia="en-GB"/>
        </w:rPr>
      </w:pPr>
    </w:p>
    <w:p w14:paraId="5903B635" w14:textId="77777777" w:rsidR="00CE7087" w:rsidRPr="00DA1AF0" w:rsidRDefault="00CE7087" w:rsidP="0007402D">
      <w:pPr>
        <w:numPr>
          <w:ilvl w:val="0"/>
          <w:numId w:val="1"/>
        </w:numPr>
        <w:shd w:val="clear" w:color="auto" w:fill="FFFFFF"/>
        <w:tabs>
          <w:tab w:val="left" w:pos="-567"/>
          <w:tab w:val="left" w:pos="284"/>
          <w:tab w:val="left" w:pos="851"/>
        </w:tabs>
        <w:spacing w:line="240" w:lineRule="auto"/>
        <w:ind w:left="0" w:firstLine="0"/>
        <w:contextualSpacing/>
        <w:jc w:val="both"/>
        <w:rPr>
          <w:rFonts w:ascii="Georgia" w:hAnsi="Georgia" w:cs="Calibri"/>
          <w:lang w:eastAsia="en-GB"/>
        </w:rPr>
      </w:pPr>
      <w:r w:rsidRPr="00DA1AF0">
        <w:rPr>
          <w:rFonts w:ascii="Georgia" w:hAnsi="Georgia" w:cs="Calibri"/>
          <w:lang w:eastAsia="en-GB"/>
        </w:rPr>
        <w:t>par carte de crédit en ligne sur le site, ou sur le bulletin d’inscription papier</w:t>
      </w:r>
    </w:p>
    <w:p w14:paraId="7E71FDFF" w14:textId="77777777" w:rsidR="00CE7087" w:rsidRPr="00DA1AF0" w:rsidRDefault="00CE7087" w:rsidP="00170FE0">
      <w:pPr>
        <w:shd w:val="clear" w:color="auto" w:fill="FFFFFF"/>
        <w:tabs>
          <w:tab w:val="left" w:pos="-567"/>
          <w:tab w:val="left" w:pos="284"/>
          <w:tab w:val="left" w:pos="851"/>
        </w:tabs>
        <w:spacing w:line="240" w:lineRule="auto"/>
        <w:contextualSpacing/>
        <w:jc w:val="both"/>
        <w:rPr>
          <w:rFonts w:ascii="Georgia" w:hAnsi="Georgia" w:cs="Calibri"/>
          <w:lang w:eastAsia="en-GB"/>
        </w:rPr>
      </w:pPr>
      <w:r w:rsidRPr="00DA1AF0">
        <w:rPr>
          <w:rFonts w:ascii="Georgia" w:hAnsi="Georgia" w:cs="Calibri"/>
          <w:lang w:eastAsia="en-GB"/>
        </w:rPr>
        <w:t>Les cartes bancaires acceptées pour le paiement d’une commande sont les carte</w:t>
      </w:r>
      <w:r w:rsidR="005F6A24">
        <w:rPr>
          <w:rFonts w:ascii="Georgia" w:hAnsi="Georgia" w:cs="Calibri"/>
          <w:lang w:eastAsia="en-GB"/>
        </w:rPr>
        <w:t xml:space="preserve">s des réseaux CARTE BLEUE/VISA et </w:t>
      </w:r>
      <w:r w:rsidRPr="00DA1AF0">
        <w:rPr>
          <w:rFonts w:ascii="Georgia" w:hAnsi="Georgia" w:cs="Calibri"/>
          <w:lang w:eastAsia="en-GB"/>
        </w:rPr>
        <w:t>MASTERCARD</w:t>
      </w:r>
      <w:r w:rsidR="005F6A24">
        <w:rPr>
          <w:rFonts w:ascii="Georgia" w:hAnsi="Georgia" w:cs="Calibri"/>
          <w:lang w:eastAsia="en-GB"/>
        </w:rPr>
        <w:t xml:space="preserve">. </w:t>
      </w:r>
      <w:r w:rsidRPr="00DA1AF0">
        <w:rPr>
          <w:rFonts w:ascii="Georgia" w:hAnsi="Georgia" w:cs="Calibri"/>
          <w:lang w:eastAsia="en-GB"/>
        </w:rPr>
        <w:t>EUROPA pourra être amenée à demander au participant par e-mail ou téléphone des informations complémentaires sur l’identité de l’acheteur et du porteur de la carte bancaire.</w:t>
      </w:r>
    </w:p>
    <w:p w14:paraId="762A0B4E" w14:textId="77777777" w:rsidR="00CE7087" w:rsidRPr="00DA1AF0" w:rsidRDefault="00CE7087" w:rsidP="00170FE0">
      <w:pPr>
        <w:shd w:val="clear" w:color="auto" w:fill="FFFFFF"/>
        <w:tabs>
          <w:tab w:val="left" w:pos="-567"/>
          <w:tab w:val="left" w:pos="284"/>
          <w:tab w:val="left" w:pos="851"/>
        </w:tabs>
        <w:spacing w:line="240" w:lineRule="auto"/>
        <w:contextualSpacing/>
        <w:jc w:val="both"/>
        <w:rPr>
          <w:rFonts w:ascii="Georgia" w:hAnsi="Georgia" w:cs="Calibri"/>
          <w:lang w:eastAsia="en-GB"/>
        </w:rPr>
      </w:pPr>
      <w:r w:rsidRPr="00DA1AF0">
        <w:rPr>
          <w:rFonts w:ascii="Georgia" w:hAnsi="Georgia" w:cs="Calibri"/>
          <w:lang w:eastAsia="en-GB"/>
        </w:rPr>
        <w:t>Le système de paiement d’EUROPA a été confié à un prestataire spécialisé dans la sécurisation des paiements en ligne se conformant à la norme de sécurité des données de l’industrie des cartes de paiement (PCI DSS).</w:t>
      </w:r>
    </w:p>
    <w:p w14:paraId="4600B04A" w14:textId="77777777" w:rsidR="00CE7087" w:rsidRPr="00DA1AF0" w:rsidRDefault="00CE7087" w:rsidP="00170FE0">
      <w:pPr>
        <w:shd w:val="clear" w:color="auto" w:fill="FFFFFF"/>
        <w:tabs>
          <w:tab w:val="left" w:pos="-567"/>
          <w:tab w:val="left" w:pos="284"/>
          <w:tab w:val="left" w:pos="851"/>
        </w:tabs>
        <w:spacing w:line="240" w:lineRule="auto"/>
        <w:contextualSpacing/>
        <w:jc w:val="both"/>
        <w:rPr>
          <w:rFonts w:ascii="Georgia" w:hAnsi="Georgia" w:cs="Calibri"/>
          <w:lang w:eastAsia="en-GB"/>
        </w:rPr>
      </w:pPr>
    </w:p>
    <w:p w14:paraId="2377D197" w14:textId="77777777" w:rsidR="00CE7087" w:rsidRPr="00DA1AF0" w:rsidRDefault="00CE7087" w:rsidP="00170FE0">
      <w:pPr>
        <w:shd w:val="clear" w:color="auto" w:fill="FFFFFF"/>
        <w:tabs>
          <w:tab w:val="left" w:pos="-567"/>
          <w:tab w:val="left" w:pos="284"/>
          <w:tab w:val="left" w:pos="851"/>
        </w:tabs>
        <w:spacing w:line="240" w:lineRule="auto"/>
        <w:contextualSpacing/>
        <w:jc w:val="both"/>
        <w:rPr>
          <w:rFonts w:ascii="Georgia" w:hAnsi="Georgia" w:cs="Calibri"/>
          <w:lang w:eastAsia="en-GB"/>
        </w:rPr>
      </w:pPr>
      <w:r w:rsidRPr="00DA1AF0">
        <w:rPr>
          <w:rFonts w:ascii="Georgia" w:hAnsi="Georgia" w:cs="Calibri"/>
          <w:lang w:eastAsia="en-GB"/>
        </w:rPr>
        <w:t>Un seul mode de paiement est autorisé par inscription.</w:t>
      </w:r>
    </w:p>
    <w:p w14:paraId="46B04501" w14:textId="77777777" w:rsidR="00CE7087" w:rsidRPr="00DA1AF0" w:rsidRDefault="00CE7087" w:rsidP="00170FE0">
      <w:pPr>
        <w:shd w:val="clear" w:color="auto" w:fill="FFFFFF"/>
        <w:tabs>
          <w:tab w:val="left" w:pos="-567"/>
          <w:tab w:val="left" w:pos="284"/>
          <w:tab w:val="left" w:pos="851"/>
        </w:tabs>
        <w:spacing w:line="240" w:lineRule="auto"/>
        <w:contextualSpacing/>
        <w:jc w:val="both"/>
        <w:rPr>
          <w:rFonts w:ascii="Georgia" w:hAnsi="Georgia" w:cs="Calibri"/>
          <w:lang w:eastAsia="en-GB"/>
        </w:rPr>
      </w:pPr>
    </w:p>
    <w:p w14:paraId="73540536" w14:textId="2A2B30EB" w:rsidR="00CE7087" w:rsidRPr="00DA1AF0" w:rsidRDefault="00CE7087" w:rsidP="0007402D">
      <w:pPr>
        <w:numPr>
          <w:ilvl w:val="1"/>
          <w:numId w:val="2"/>
        </w:numPr>
        <w:shd w:val="clear" w:color="auto" w:fill="FFFFFF"/>
        <w:tabs>
          <w:tab w:val="left" w:pos="-567"/>
          <w:tab w:val="left" w:pos="284"/>
        </w:tabs>
        <w:spacing w:line="240" w:lineRule="auto"/>
        <w:contextualSpacing/>
        <w:jc w:val="both"/>
        <w:rPr>
          <w:rFonts w:ascii="Georgia" w:hAnsi="Georgia" w:cs="Calibri"/>
          <w:lang w:eastAsia="en-GB"/>
        </w:rPr>
      </w:pPr>
      <w:r w:rsidRPr="00DA1AF0">
        <w:rPr>
          <w:rFonts w:ascii="Georgia" w:hAnsi="Georgia" w:cs="Calibri"/>
          <w:lang w:eastAsia="en-GB"/>
        </w:rPr>
        <w:t xml:space="preserve">Une fois réglé, le prix ne peut faire l’objet d’un remboursement que dans les cas prévus aux </w:t>
      </w:r>
      <w:r w:rsidR="005338AC" w:rsidRPr="00DA1AF0">
        <w:rPr>
          <w:rFonts w:ascii="Georgia" w:hAnsi="Georgia" w:cs="Calibri"/>
          <w:lang w:eastAsia="en-GB"/>
        </w:rPr>
        <w:t>articles 2.5</w:t>
      </w:r>
      <w:r w:rsidRPr="00DA1AF0">
        <w:rPr>
          <w:rFonts w:ascii="Georgia" w:hAnsi="Georgia" w:cs="Calibri"/>
          <w:lang w:eastAsia="en-GB"/>
        </w:rPr>
        <w:t>  et 5 des présentes</w:t>
      </w:r>
    </w:p>
    <w:p w14:paraId="7958DE40" w14:textId="77777777" w:rsidR="00CE7087" w:rsidRPr="00DA1AF0" w:rsidRDefault="00CE7087" w:rsidP="00170FE0">
      <w:pPr>
        <w:shd w:val="clear" w:color="auto" w:fill="FFFFFF"/>
        <w:tabs>
          <w:tab w:val="left" w:pos="-567"/>
          <w:tab w:val="left" w:pos="284"/>
        </w:tabs>
        <w:spacing w:line="240" w:lineRule="auto"/>
        <w:contextualSpacing/>
        <w:jc w:val="both"/>
        <w:rPr>
          <w:rFonts w:ascii="Georgia" w:hAnsi="Georgia" w:cs="Calibri"/>
          <w:b/>
          <w:bCs/>
          <w:caps/>
          <w:lang w:val="fr-FR" w:eastAsia="en-GB"/>
        </w:rPr>
      </w:pPr>
    </w:p>
    <w:p w14:paraId="61534458" w14:textId="77777777" w:rsidR="00611A4F" w:rsidRPr="00DA1AF0" w:rsidRDefault="00AC5C8D" w:rsidP="0007402D">
      <w:pPr>
        <w:numPr>
          <w:ilvl w:val="0"/>
          <w:numId w:val="2"/>
        </w:numPr>
        <w:shd w:val="clear" w:color="auto" w:fill="FFFFFF"/>
        <w:tabs>
          <w:tab w:val="left" w:pos="-567"/>
          <w:tab w:val="left" w:pos="284"/>
        </w:tabs>
        <w:spacing w:line="240" w:lineRule="auto"/>
        <w:contextualSpacing/>
        <w:jc w:val="both"/>
        <w:rPr>
          <w:rFonts w:ascii="Georgia" w:hAnsi="Georgia" w:cs="Calibri"/>
          <w:lang w:eastAsia="en-GB"/>
        </w:rPr>
      </w:pPr>
      <w:r w:rsidRPr="00DA1AF0">
        <w:rPr>
          <w:rFonts w:ascii="Georgia" w:hAnsi="Georgia" w:cs="Calibri"/>
          <w:b/>
          <w:bCs/>
          <w:caps/>
          <w:lang w:val="fr-FR" w:eastAsia="en-GB"/>
        </w:rPr>
        <w:t>ObligationS dU PARTICIPANT</w:t>
      </w:r>
    </w:p>
    <w:p w14:paraId="5271D0FD" w14:textId="77777777" w:rsidR="00D46B26" w:rsidRPr="00DA1AF0" w:rsidRDefault="00611A4F" w:rsidP="00170FE0">
      <w:pPr>
        <w:pStyle w:val="Pardeliste"/>
        <w:shd w:val="clear" w:color="auto" w:fill="FFFFFF"/>
        <w:tabs>
          <w:tab w:val="left" w:pos="-567"/>
          <w:tab w:val="left" w:pos="284"/>
        </w:tabs>
        <w:spacing w:after="0" w:line="240" w:lineRule="auto"/>
        <w:ind w:left="360"/>
        <w:jc w:val="both"/>
        <w:rPr>
          <w:rFonts w:ascii="Georgia" w:hAnsi="Georgia" w:cs="Calibri"/>
          <w:lang w:val="fr-FR" w:eastAsia="en-GB"/>
        </w:rPr>
      </w:pPr>
      <w:r w:rsidRPr="00DA1AF0">
        <w:rPr>
          <w:rFonts w:ascii="Georgia" w:hAnsi="Georgia" w:cs="Calibri"/>
          <w:lang w:val="fr-FR" w:eastAsia="en-GB"/>
        </w:rPr>
        <w:t>L’inscription auprès d</w:t>
      </w:r>
      <w:r w:rsidR="00D810AE" w:rsidRPr="00DA1AF0">
        <w:rPr>
          <w:rFonts w:ascii="Georgia" w:hAnsi="Georgia" w:cs="Calibri"/>
          <w:lang w:val="fr-FR" w:eastAsia="en-GB"/>
        </w:rPr>
        <w:t>’</w:t>
      </w:r>
      <w:r w:rsidRPr="00DA1AF0">
        <w:rPr>
          <w:rFonts w:ascii="Georgia" w:hAnsi="Georgia" w:cs="Calibri"/>
          <w:lang w:val="fr-FR" w:eastAsia="en-GB"/>
        </w:rPr>
        <w:t>EUROPA, implique l’acceptation des conditions suivantes :</w:t>
      </w:r>
    </w:p>
    <w:p w14:paraId="736B5EC3" w14:textId="77777777" w:rsidR="00D46B26" w:rsidRPr="00DA1AF0" w:rsidRDefault="00D46B26" w:rsidP="00170FE0">
      <w:pPr>
        <w:pStyle w:val="Pardeliste"/>
        <w:shd w:val="clear" w:color="auto" w:fill="FFFFFF"/>
        <w:tabs>
          <w:tab w:val="left" w:pos="-567"/>
          <w:tab w:val="left" w:pos="284"/>
        </w:tabs>
        <w:spacing w:after="0" w:line="240" w:lineRule="auto"/>
        <w:ind w:left="360"/>
        <w:jc w:val="both"/>
        <w:rPr>
          <w:rFonts w:ascii="Georgia" w:hAnsi="Georgia" w:cs="Calibri"/>
          <w:lang w:val="fr-FR" w:eastAsia="en-GB"/>
        </w:rPr>
      </w:pPr>
    </w:p>
    <w:p w14:paraId="791F4B68" w14:textId="77777777" w:rsidR="00D46B26" w:rsidRPr="00DA1AF0" w:rsidRDefault="00CE7087" w:rsidP="0007402D">
      <w:pPr>
        <w:pStyle w:val="Pardeliste"/>
        <w:numPr>
          <w:ilvl w:val="1"/>
          <w:numId w:val="2"/>
        </w:numPr>
        <w:shd w:val="clear" w:color="auto" w:fill="FFFFFF"/>
        <w:tabs>
          <w:tab w:val="left" w:pos="-567"/>
          <w:tab w:val="left" w:pos="284"/>
        </w:tabs>
        <w:spacing w:after="0" w:line="240" w:lineRule="auto"/>
        <w:jc w:val="both"/>
        <w:rPr>
          <w:rFonts w:ascii="Georgia" w:hAnsi="Georgia" w:cs="Calibri"/>
          <w:lang w:val="fr-FR" w:eastAsia="en-GB"/>
        </w:rPr>
      </w:pPr>
      <w:r w:rsidRPr="00DA1AF0">
        <w:rPr>
          <w:rFonts w:ascii="Georgia" w:hAnsi="Georgia" w:cs="Calibri"/>
          <w:lang w:eastAsia="en-GB"/>
        </w:rPr>
        <w:t>Chaque inscription est valable uniquement pour l’Evènement qui y est mentionné et ne pourra être acceptée pour un autre Evènement.</w:t>
      </w:r>
    </w:p>
    <w:p w14:paraId="409CDCA0" w14:textId="77777777" w:rsidR="00D46B26" w:rsidRPr="00DA1AF0" w:rsidRDefault="00D46B26" w:rsidP="00170FE0">
      <w:pPr>
        <w:pStyle w:val="Pardeliste"/>
        <w:shd w:val="clear" w:color="auto" w:fill="FFFFFF"/>
        <w:tabs>
          <w:tab w:val="left" w:pos="-567"/>
          <w:tab w:val="left" w:pos="284"/>
        </w:tabs>
        <w:spacing w:after="0" w:line="240" w:lineRule="auto"/>
        <w:ind w:left="432"/>
        <w:jc w:val="both"/>
        <w:rPr>
          <w:rFonts w:ascii="Georgia" w:hAnsi="Georgia" w:cs="Calibri"/>
          <w:lang w:val="fr-FR" w:eastAsia="en-GB"/>
        </w:rPr>
      </w:pPr>
    </w:p>
    <w:p w14:paraId="5CC8CC1A" w14:textId="77777777" w:rsidR="00D46B26" w:rsidRPr="00DA1AF0" w:rsidRDefault="00CE7087" w:rsidP="0007402D">
      <w:pPr>
        <w:pStyle w:val="Pardeliste"/>
        <w:numPr>
          <w:ilvl w:val="1"/>
          <w:numId w:val="2"/>
        </w:numPr>
        <w:shd w:val="clear" w:color="auto" w:fill="FFFFFF"/>
        <w:tabs>
          <w:tab w:val="left" w:pos="-567"/>
          <w:tab w:val="left" w:pos="284"/>
        </w:tabs>
        <w:spacing w:after="0" w:line="240" w:lineRule="auto"/>
        <w:jc w:val="both"/>
        <w:rPr>
          <w:rFonts w:ascii="Georgia" w:hAnsi="Georgia" w:cs="Calibri"/>
          <w:lang w:val="fr-FR" w:eastAsia="en-GB"/>
        </w:rPr>
      </w:pPr>
      <w:r w:rsidRPr="00DA1AF0">
        <w:rPr>
          <w:rFonts w:ascii="Georgia" w:hAnsi="Georgia" w:cs="Calibri"/>
          <w:lang w:eastAsia="en-GB"/>
        </w:rPr>
        <w:t xml:space="preserve">Le Participant </w:t>
      </w:r>
      <w:r w:rsidR="00FB7590" w:rsidRPr="003930D3">
        <w:rPr>
          <w:rFonts w:ascii="Georgia" w:hAnsi="Georgia" w:cs="Calibri"/>
          <w:lang w:eastAsia="en-GB"/>
        </w:rPr>
        <w:t>se v</w:t>
      </w:r>
      <w:r w:rsidR="00784524">
        <w:rPr>
          <w:rFonts w:ascii="Georgia" w:hAnsi="Georgia" w:cs="Calibri"/>
          <w:lang w:eastAsia="en-GB"/>
        </w:rPr>
        <w:t>erra</w:t>
      </w:r>
      <w:r w:rsidR="00FB7590">
        <w:rPr>
          <w:rFonts w:ascii="Georgia" w:hAnsi="Georgia" w:cs="Calibri"/>
          <w:lang w:eastAsia="en-GB"/>
        </w:rPr>
        <w:t xml:space="preserve"> </w:t>
      </w:r>
      <w:r w:rsidRPr="00DA1AF0">
        <w:rPr>
          <w:rFonts w:ascii="Georgia" w:hAnsi="Georgia" w:cs="Calibri"/>
          <w:lang w:eastAsia="en-GB"/>
        </w:rPr>
        <w:t>délivrer un badge d’accès lors de son arrivée sur le site de l’Evénement.  Le badge d’accès est nominatif, non transférable et doit être</w:t>
      </w:r>
      <w:r w:rsidR="00784524">
        <w:rPr>
          <w:rFonts w:ascii="Georgia" w:hAnsi="Georgia" w:cs="Calibri"/>
          <w:lang w:eastAsia="en-GB"/>
        </w:rPr>
        <w:t xml:space="preserve"> porté pendant toute la durée de l’E</w:t>
      </w:r>
      <w:r w:rsidRPr="00DA1AF0">
        <w:rPr>
          <w:rFonts w:ascii="Georgia" w:hAnsi="Georgia" w:cs="Calibri"/>
          <w:lang w:eastAsia="en-GB"/>
        </w:rPr>
        <w:t>vènement. L’organisateur se réserve le droit d’effectuer un contrôle d’identité pendant l’Evènement afin de s ‘assurer que celle-ci correspond au l’identité du porteur du badge.</w:t>
      </w:r>
    </w:p>
    <w:p w14:paraId="1E4AE374" w14:textId="77777777" w:rsidR="00D46B26" w:rsidRPr="00DA1AF0" w:rsidRDefault="00D46B26" w:rsidP="00170FE0">
      <w:pPr>
        <w:pStyle w:val="Pardeliste"/>
        <w:shd w:val="clear" w:color="auto" w:fill="FFFFFF"/>
        <w:tabs>
          <w:tab w:val="left" w:pos="-567"/>
          <w:tab w:val="left" w:pos="284"/>
        </w:tabs>
        <w:spacing w:after="0" w:line="240" w:lineRule="auto"/>
        <w:ind w:left="0"/>
        <w:jc w:val="both"/>
        <w:rPr>
          <w:rFonts w:ascii="Georgia" w:hAnsi="Georgia" w:cs="Calibri"/>
          <w:lang w:eastAsia="en-GB"/>
        </w:rPr>
      </w:pPr>
    </w:p>
    <w:p w14:paraId="3A04A318" w14:textId="77777777" w:rsidR="00D46B26" w:rsidRPr="00DA1AF0" w:rsidRDefault="00CE7087" w:rsidP="0007402D">
      <w:pPr>
        <w:pStyle w:val="Pardeliste"/>
        <w:numPr>
          <w:ilvl w:val="1"/>
          <w:numId w:val="2"/>
        </w:numPr>
        <w:shd w:val="clear" w:color="auto" w:fill="FFFFFF"/>
        <w:tabs>
          <w:tab w:val="left" w:pos="-567"/>
          <w:tab w:val="left" w:pos="284"/>
        </w:tabs>
        <w:spacing w:after="0" w:line="240" w:lineRule="auto"/>
        <w:jc w:val="both"/>
        <w:rPr>
          <w:rFonts w:ascii="Georgia" w:hAnsi="Georgia" w:cs="Calibri"/>
          <w:lang w:val="fr-FR" w:eastAsia="en-GB"/>
        </w:rPr>
      </w:pPr>
      <w:r w:rsidRPr="00DA1AF0">
        <w:rPr>
          <w:rFonts w:ascii="Georgia" w:hAnsi="Georgia" w:cs="Calibri"/>
          <w:lang w:eastAsia="en-GB"/>
        </w:rPr>
        <w:t>Le Participant s’engage à respecter le règlement affiché à l’intérieur du site de l’Evènement. Europa se réserve le droit de refuser la participation à l’Evénement de toute personne ne respectant pas cet engagement.</w:t>
      </w:r>
    </w:p>
    <w:p w14:paraId="5EF1B445" w14:textId="77777777" w:rsidR="00D46B26" w:rsidRPr="00DA1AF0" w:rsidRDefault="00D46B26" w:rsidP="00170FE0">
      <w:pPr>
        <w:pStyle w:val="Pardeliste"/>
        <w:shd w:val="clear" w:color="auto" w:fill="FFFFFF"/>
        <w:tabs>
          <w:tab w:val="left" w:pos="-567"/>
          <w:tab w:val="left" w:pos="284"/>
        </w:tabs>
        <w:spacing w:after="0" w:line="240" w:lineRule="auto"/>
        <w:ind w:left="0"/>
        <w:jc w:val="both"/>
        <w:rPr>
          <w:rFonts w:ascii="Georgia" w:hAnsi="Georgia" w:cs="Calibri"/>
          <w:b/>
          <w:bCs/>
          <w:lang w:val="fr-FR" w:eastAsia="en-GB"/>
        </w:rPr>
      </w:pPr>
    </w:p>
    <w:p w14:paraId="799DB220" w14:textId="77777777" w:rsidR="00D46B26" w:rsidRPr="00DA1AF0" w:rsidRDefault="00AC5C8D" w:rsidP="0007402D">
      <w:pPr>
        <w:pStyle w:val="Pardeliste"/>
        <w:numPr>
          <w:ilvl w:val="0"/>
          <w:numId w:val="2"/>
        </w:numPr>
        <w:shd w:val="clear" w:color="auto" w:fill="FFFFFF"/>
        <w:tabs>
          <w:tab w:val="left" w:pos="-567"/>
          <w:tab w:val="left" w:pos="284"/>
        </w:tabs>
        <w:spacing w:after="0" w:line="240" w:lineRule="auto"/>
        <w:jc w:val="both"/>
        <w:rPr>
          <w:rFonts w:ascii="Georgia" w:hAnsi="Georgia" w:cs="Calibri"/>
          <w:lang w:val="fr-FR" w:eastAsia="en-GB"/>
        </w:rPr>
      </w:pPr>
      <w:r w:rsidRPr="00DA1AF0">
        <w:rPr>
          <w:rFonts w:ascii="Georgia" w:hAnsi="Georgia" w:cs="Calibri"/>
          <w:b/>
          <w:bCs/>
          <w:lang w:val="fr-FR" w:eastAsia="en-GB"/>
        </w:rPr>
        <w:t>MODIFICATIONS</w:t>
      </w:r>
      <w:r w:rsidR="0086213A" w:rsidRPr="00DA1AF0">
        <w:rPr>
          <w:rFonts w:ascii="Georgia" w:hAnsi="Georgia" w:cs="Calibri"/>
          <w:b/>
          <w:bCs/>
          <w:lang w:val="fr-FR" w:eastAsia="en-GB"/>
        </w:rPr>
        <w:t xml:space="preserve"> – ANNULATIONS</w:t>
      </w:r>
    </w:p>
    <w:p w14:paraId="31C76784" w14:textId="77777777" w:rsidR="00D46B26" w:rsidRPr="00DA1AF0" w:rsidRDefault="00D46B26" w:rsidP="00170FE0">
      <w:pPr>
        <w:pStyle w:val="Pardeliste"/>
        <w:shd w:val="clear" w:color="auto" w:fill="FFFFFF"/>
        <w:tabs>
          <w:tab w:val="left" w:pos="-567"/>
          <w:tab w:val="left" w:pos="284"/>
        </w:tabs>
        <w:spacing w:after="0" w:line="240" w:lineRule="auto"/>
        <w:ind w:left="360"/>
        <w:jc w:val="both"/>
        <w:rPr>
          <w:rFonts w:ascii="Georgia" w:hAnsi="Georgia" w:cs="Calibri"/>
          <w:lang w:val="fr-FR" w:eastAsia="en-GB"/>
        </w:rPr>
      </w:pPr>
    </w:p>
    <w:p w14:paraId="49DB1063" w14:textId="7317D226" w:rsidR="004072B8" w:rsidRPr="00DA1AF0" w:rsidRDefault="004072B8" w:rsidP="0007402D">
      <w:pPr>
        <w:pStyle w:val="Pardeliste"/>
        <w:numPr>
          <w:ilvl w:val="1"/>
          <w:numId w:val="2"/>
        </w:numPr>
        <w:shd w:val="clear" w:color="auto" w:fill="FFFFFF"/>
        <w:tabs>
          <w:tab w:val="left" w:pos="-567"/>
          <w:tab w:val="left" w:pos="284"/>
        </w:tabs>
        <w:spacing w:after="0" w:line="240" w:lineRule="auto"/>
        <w:jc w:val="both"/>
        <w:rPr>
          <w:rFonts w:ascii="Georgia" w:hAnsi="Georgia" w:cs="Calibri"/>
          <w:lang w:val="fr-FR" w:eastAsia="en-GB"/>
        </w:rPr>
      </w:pPr>
      <w:r w:rsidRPr="00DA1AF0">
        <w:rPr>
          <w:rFonts w:ascii="Georgia" w:hAnsi="Georgia" w:cs="Calibri"/>
          <w:lang w:eastAsia="en-GB"/>
        </w:rPr>
        <w:t xml:space="preserve">Dans le cas où, le délai de rétractation susvisé étant expiré, le Participant souhaiterait annuler sa participation à l’Evènement, il devra en prévenir EUROPA par télécopie, e-mail ou courrier. </w:t>
      </w:r>
    </w:p>
    <w:p w14:paraId="74109335" w14:textId="77777777" w:rsidR="004072B8" w:rsidRPr="00DA1AF0" w:rsidRDefault="004072B8" w:rsidP="00170FE0">
      <w:pPr>
        <w:shd w:val="clear" w:color="auto" w:fill="FFFFFF"/>
        <w:tabs>
          <w:tab w:val="left" w:pos="-567"/>
          <w:tab w:val="left" w:pos="284"/>
        </w:tabs>
        <w:spacing w:line="240" w:lineRule="auto"/>
        <w:contextualSpacing/>
        <w:jc w:val="both"/>
        <w:rPr>
          <w:rFonts w:ascii="Georgia" w:hAnsi="Georgia" w:cs="Calibri"/>
          <w:lang w:eastAsia="en-GB"/>
        </w:rPr>
      </w:pPr>
    </w:p>
    <w:p w14:paraId="0793E9FC" w14:textId="0D8BDDFF" w:rsidR="005338AC" w:rsidRDefault="00890B2A" w:rsidP="005338AC">
      <w:pPr>
        <w:shd w:val="clear" w:color="auto" w:fill="FFFFFF"/>
        <w:tabs>
          <w:tab w:val="left" w:pos="-567"/>
          <w:tab w:val="left" w:pos="284"/>
        </w:tabs>
        <w:spacing w:line="240" w:lineRule="auto"/>
        <w:contextualSpacing/>
        <w:jc w:val="both"/>
        <w:rPr>
          <w:rFonts w:ascii="Georgia" w:hAnsi="Georgia" w:cs="Calibri"/>
          <w:lang w:eastAsia="en-GB"/>
        </w:rPr>
      </w:pPr>
      <w:r>
        <w:rPr>
          <w:rFonts w:ascii="Georgia" w:hAnsi="Georgia" w:cs="Calibri"/>
          <w:lang w:eastAsia="en-GB"/>
        </w:rPr>
        <w:t>Les conditions d’annulation suivantes s’appliqueront :</w:t>
      </w:r>
    </w:p>
    <w:p w14:paraId="21F79B5F" w14:textId="77777777" w:rsidR="005338AC" w:rsidRPr="005338AC" w:rsidRDefault="005338AC" w:rsidP="0007402D">
      <w:pPr>
        <w:pStyle w:val="Pardeliste"/>
        <w:numPr>
          <w:ilvl w:val="0"/>
          <w:numId w:val="3"/>
        </w:numPr>
        <w:shd w:val="clear" w:color="auto" w:fill="FFFFFF"/>
        <w:tabs>
          <w:tab w:val="left" w:pos="-567"/>
          <w:tab w:val="left" w:pos="284"/>
        </w:tabs>
        <w:spacing w:line="240" w:lineRule="auto"/>
        <w:jc w:val="both"/>
        <w:rPr>
          <w:rFonts w:ascii="Georgia" w:hAnsi="Georgia" w:cs="Calibri"/>
          <w:lang w:val="fr-FR" w:eastAsia="en-GB"/>
        </w:rPr>
      </w:pPr>
      <w:r w:rsidRPr="005338AC">
        <w:rPr>
          <w:rFonts w:ascii="Georgia" w:hAnsi="Georgia" w:cs="Calibri"/>
          <w:lang w:val="fr-FR" w:eastAsia="en-GB"/>
        </w:rPr>
        <w:t>Annulation jusqu'au 14/08/2018 inclus – Remboursement complet de vos droits d'inscription.</w:t>
      </w:r>
    </w:p>
    <w:p w14:paraId="33106128" w14:textId="77777777" w:rsidR="005338AC" w:rsidRPr="005338AC" w:rsidRDefault="005338AC" w:rsidP="0007402D">
      <w:pPr>
        <w:pStyle w:val="Pardeliste"/>
        <w:numPr>
          <w:ilvl w:val="0"/>
          <w:numId w:val="3"/>
        </w:numPr>
        <w:shd w:val="clear" w:color="auto" w:fill="FFFFFF"/>
        <w:tabs>
          <w:tab w:val="left" w:pos="-567"/>
          <w:tab w:val="left" w:pos="284"/>
        </w:tabs>
        <w:spacing w:line="240" w:lineRule="auto"/>
        <w:jc w:val="both"/>
        <w:rPr>
          <w:rFonts w:ascii="Georgia" w:hAnsi="Georgia" w:cs="Calibri"/>
          <w:lang w:val="fr-FR" w:eastAsia="en-GB"/>
        </w:rPr>
      </w:pPr>
      <w:r w:rsidRPr="005338AC">
        <w:rPr>
          <w:rFonts w:ascii="Georgia" w:hAnsi="Georgia" w:cs="Calibri"/>
          <w:lang w:val="fr-FR" w:eastAsia="en-GB"/>
        </w:rPr>
        <w:t>Annulation entre le 15/08/2018 et le 14/09/2018 - Remboursement de 50 % du montant réglé.</w:t>
      </w:r>
    </w:p>
    <w:p w14:paraId="789E138E" w14:textId="2204352D" w:rsidR="005338AC" w:rsidRPr="005338AC" w:rsidRDefault="005338AC" w:rsidP="0007402D">
      <w:pPr>
        <w:pStyle w:val="Pardeliste"/>
        <w:numPr>
          <w:ilvl w:val="0"/>
          <w:numId w:val="3"/>
        </w:numPr>
        <w:shd w:val="clear" w:color="auto" w:fill="FFFFFF"/>
        <w:tabs>
          <w:tab w:val="left" w:pos="-567"/>
          <w:tab w:val="left" w:pos="284"/>
        </w:tabs>
        <w:spacing w:line="240" w:lineRule="auto"/>
        <w:jc w:val="both"/>
        <w:rPr>
          <w:rFonts w:ascii="Georgia" w:hAnsi="Georgia" w:cs="Calibri"/>
          <w:lang w:val="fr-FR" w:eastAsia="en-GB"/>
        </w:rPr>
      </w:pPr>
      <w:r w:rsidRPr="005338AC">
        <w:rPr>
          <w:rFonts w:ascii="Georgia" w:hAnsi="Georgia" w:cs="Calibri"/>
          <w:lang w:val="fr-FR" w:eastAsia="en-GB"/>
        </w:rPr>
        <w:t>Annu</w:t>
      </w:r>
      <w:r w:rsidR="00587D1D">
        <w:rPr>
          <w:rFonts w:ascii="Georgia" w:hAnsi="Georgia" w:cs="Calibri"/>
          <w:lang w:val="fr-FR" w:eastAsia="en-GB"/>
        </w:rPr>
        <w:t>lation à partir du 15/09/</w:t>
      </w:r>
      <w:r w:rsidR="002D6D64">
        <w:rPr>
          <w:rFonts w:ascii="Georgia" w:hAnsi="Georgia" w:cs="Calibri"/>
          <w:lang w:val="fr-FR" w:eastAsia="en-GB"/>
        </w:rPr>
        <w:t>2018 –</w:t>
      </w:r>
      <w:r w:rsidR="00587D1D">
        <w:rPr>
          <w:rFonts w:ascii="Georgia" w:hAnsi="Georgia" w:cs="Calibri"/>
          <w:lang w:val="fr-FR" w:eastAsia="en-GB"/>
        </w:rPr>
        <w:t xml:space="preserve"> </w:t>
      </w:r>
      <w:r w:rsidRPr="005338AC">
        <w:rPr>
          <w:rFonts w:ascii="Georgia" w:hAnsi="Georgia" w:cs="Calibri"/>
          <w:lang w:val="fr-FR" w:eastAsia="en-GB"/>
        </w:rPr>
        <w:t>A compter de cette date, aucun remboursement ne sera effectué.</w:t>
      </w:r>
    </w:p>
    <w:p w14:paraId="5D438FAF" w14:textId="77777777" w:rsidR="00D46B26" w:rsidRPr="00DA1AF0" w:rsidRDefault="004072B8" w:rsidP="0007402D">
      <w:pPr>
        <w:numPr>
          <w:ilvl w:val="1"/>
          <w:numId w:val="2"/>
        </w:numPr>
        <w:shd w:val="clear" w:color="auto" w:fill="FFFFFF"/>
        <w:tabs>
          <w:tab w:val="left" w:pos="-567"/>
          <w:tab w:val="left" w:pos="284"/>
        </w:tabs>
        <w:spacing w:line="240" w:lineRule="auto"/>
        <w:contextualSpacing/>
        <w:jc w:val="both"/>
        <w:rPr>
          <w:rFonts w:ascii="Georgia" w:hAnsi="Georgia" w:cs="Calibri"/>
          <w:lang w:eastAsia="en-GB"/>
        </w:rPr>
      </w:pPr>
      <w:r w:rsidRPr="00DA1AF0">
        <w:rPr>
          <w:rFonts w:ascii="Georgia" w:hAnsi="Georgia" w:cs="Calibri"/>
          <w:lang w:eastAsia="en-GB"/>
        </w:rPr>
        <w:t xml:space="preserve">En cas de nécessité, et notamment en cas d’absence d’un intervenant, </w:t>
      </w:r>
      <w:r w:rsidR="00EF2684">
        <w:rPr>
          <w:rFonts w:ascii="Georgia" w:hAnsi="Georgia" w:cs="Calibri"/>
          <w:lang w:eastAsia="en-GB"/>
        </w:rPr>
        <w:t>EUROPA</w:t>
      </w:r>
      <w:r w:rsidRPr="00DA1AF0">
        <w:rPr>
          <w:rFonts w:ascii="Georgia" w:hAnsi="Georgia" w:cs="Calibri"/>
          <w:lang w:eastAsia="en-GB"/>
        </w:rPr>
        <w:t xml:space="preserve"> se réserve le droit de modifier le programme de l’Evènement. </w:t>
      </w:r>
    </w:p>
    <w:p w14:paraId="03EC22BD" w14:textId="77777777" w:rsidR="00D46B26" w:rsidRPr="00DA1AF0" w:rsidRDefault="00D46B26" w:rsidP="00170FE0">
      <w:pPr>
        <w:shd w:val="clear" w:color="auto" w:fill="FFFFFF"/>
        <w:tabs>
          <w:tab w:val="left" w:pos="-567"/>
          <w:tab w:val="left" w:pos="284"/>
        </w:tabs>
        <w:spacing w:line="240" w:lineRule="auto"/>
        <w:ind w:left="432"/>
        <w:contextualSpacing/>
        <w:jc w:val="both"/>
        <w:rPr>
          <w:rFonts w:ascii="Georgia" w:hAnsi="Georgia" w:cs="Calibri"/>
          <w:lang w:eastAsia="en-GB"/>
        </w:rPr>
      </w:pPr>
    </w:p>
    <w:p w14:paraId="14FD714C" w14:textId="77777777" w:rsidR="00D46B26" w:rsidRPr="00DA1AF0" w:rsidRDefault="004072B8" w:rsidP="0007402D">
      <w:pPr>
        <w:numPr>
          <w:ilvl w:val="1"/>
          <w:numId w:val="2"/>
        </w:numPr>
        <w:shd w:val="clear" w:color="auto" w:fill="FFFFFF"/>
        <w:tabs>
          <w:tab w:val="left" w:pos="-567"/>
          <w:tab w:val="left" w:pos="284"/>
        </w:tabs>
        <w:spacing w:line="240" w:lineRule="auto"/>
        <w:contextualSpacing/>
        <w:jc w:val="both"/>
        <w:rPr>
          <w:rFonts w:ascii="Georgia" w:hAnsi="Georgia" w:cs="Calibri"/>
          <w:lang w:eastAsia="en-GB"/>
        </w:rPr>
      </w:pPr>
      <w:r w:rsidRPr="00DA1AF0">
        <w:rPr>
          <w:rFonts w:ascii="Georgia" w:hAnsi="Georgia" w:cs="Calibri"/>
          <w:lang w:eastAsia="en-GB"/>
        </w:rPr>
        <w:t>Si Europa se voit contrainte d’annuler l’Evénement, il s’engage à en prévenir les Participants dans les meilleurs délais. Les Participants se verront alors rembourser leurs frais d’inscription.</w:t>
      </w:r>
    </w:p>
    <w:p w14:paraId="59F032C5" w14:textId="77777777" w:rsidR="00D46B26" w:rsidRPr="00DA1AF0" w:rsidRDefault="00D46B26" w:rsidP="00170FE0">
      <w:pPr>
        <w:shd w:val="clear" w:color="auto" w:fill="FFFFFF"/>
        <w:tabs>
          <w:tab w:val="left" w:pos="-567"/>
          <w:tab w:val="left" w:pos="284"/>
        </w:tabs>
        <w:spacing w:line="240" w:lineRule="auto"/>
        <w:contextualSpacing/>
        <w:jc w:val="both"/>
        <w:rPr>
          <w:rFonts w:ascii="Georgia" w:hAnsi="Georgia" w:cs="Calibri"/>
          <w:lang w:eastAsia="en-GB"/>
        </w:rPr>
      </w:pPr>
    </w:p>
    <w:p w14:paraId="6ED89850" w14:textId="55A715CA" w:rsidR="00D46B26" w:rsidRPr="00DA1AF0" w:rsidRDefault="005338AC" w:rsidP="0007402D">
      <w:pPr>
        <w:numPr>
          <w:ilvl w:val="1"/>
          <w:numId w:val="2"/>
        </w:numPr>
        <w:shd w:val="clear" w:color="auto" w:fill="FFFFFF"/>
        <w:tabs>
          <w:tab w:val="left" w:pos="-567"/>
          <w:tab w:val="left" w:pos="284"/>
        </w:tabs>
        <w:spacing w:line="240" w:lineRule="auto"/>
        <w:contextualSpacing/>
        <w:jc w:val="both"/>
        <w:rPr>
          <w:rFonts w:ascii="Georgia" w:hAnsi="Georgia" w:cs="Calibri"/>
          <w:lang w:eastAsia="en-GB"/>
        </w:rPr>
      </w:pPr>
      <w:r w:rsidRPr="00DA1AF0">
        <w:rPr>
          <w:rFonts w:ascii="Georgia" w:hAnsi="Georgia" w:cs="Calibri"/>
          <w:lang w:eastAsia="en-GB"/>
        </w:rPr>
        <w:t>La responsabilité</w:t>
      </w:r>
      <w:r w:rsidR="004072B8" w:rsidRPr="00DA1AF0">
        <w:rPr>
          <w:rFonts w:ascii="Georgia" w:hAnsi="Georgia" w:cs="Calibri"/>
          <w:lang w:eastAsia="en-GB"/>
        </w:rPr>
        <w:t xml:space="preserve"> d’EUROPA ne pourra être recherchée et aucun remboursement ne sera dû si l’Evénement est retardé ou annulé en raison d’un cas de force majeure ou d’un cas fortuit.</w:t>
      </w:r>
    </w:p>
    <w:p w14:paraId="065832B9" w14:textId="77777777" w:rsidR="00D46B26" w:rsidRPr="00DA1AF0" w:rsidRDefault="00D46B26" w:rsidP="00170FE0">
      <w:pPr>
        <w:shd w:val="clear" w:color="auto" w:fill="FFFFFF"/>
        <w:tabs>
          <w:tab w:val="left" w:pos="-567"/>
          <w:tab w:val="left" w:pos="284"/>
        </w:tabs>
        <w:spacing w:line="240" w:lineRule="auto"/>
        <w:contextualSpacing/>
        <w:jc w:val="both"/>
        <w:rPr>
          <w:rFonts w:ascii="Georgia" w:hAnsi="Georgia" w:cs="Calibri"/>
          <w:b/>
          <w:bCs/>
          <w:lang w:val="fr-FR" w:eastAsia="en-GB"/>
        </w:rPr>
      </w:pPr>
    </w:p>
    <w:p w14:paraId="009E87DA" w14:textId="77777777" w:rsidR="00D46B26" w:rsidRPr="00DA1AF0" w:rsidRDefault="00AC5C8D" w:rsidP="0007402D">
      <w:pPr>
        <w:numPr>
          <w:ilvl w:val="0"/>
          <w:numId w:val="2"/>
        </w:numPr>
        <w:shd w:val="clear" w:color="auto" w:fill="FFFFFF"/>
        <w:tabs>
          <w:tab w:val="left" w:pos="-567"/>
          <w:tab w:val="left" w:pos="284"/>
        </w:tabs>
        <w:spacing w:line="240" w:lineRule="auto"/>
        <w:contextualSpacing/>
        <w:jc w:val="both"/>
        <w:rPr>
          <w:rFonts w:ascii="Georgia" w:hAnsi="Georgia" w:cs="Calibri"/>
          <w:lang w:eastAsia="en-GB"/>
        </w:rPr>
      </w:pPr>
      <w:r w:rsidRPr="00DA1AF0">
        <w:rPr>
          <w:rFonts w:ascii="Georgia" w:hAnsi="Georgia" w:cs="Calibri"/>
          <w:b/>
          <w:bCs/>
          <w:lang w:val="fr-FR" w:eastAsia="en-GB"/>
        </w:rPr>
        <w:t>PROPRIETE INTELLECTUELLE</w:t>
      </w:r>
      <w:r w:rsidR="000600DF" w:rsidRPr="00DA1AF0">
        <w:rPr>
          <w:rFonts w:ascii="Georgia" w:hAnsi="Georgia" w:cs="Calibri"/>
          <w:b/>
          <w:bCs/>
          <w:lang w:val="fr-FR" w:eastAsia="en-GB"/>
        </w:rPr>
        <w:t xml:space="preserve"> – DROIT A L’IMAGE</w:t>
      </w:r>
    </w:p>
    <w:p w14:paraId="5CCE62DA" w14:textId="77777777" w:rsidR="00D46B26" w:rsidRPr="00DA1AF0" w:rsidRDefault="00D46B26" w:rsidP="00170FE0">
      <w:pPr>
        <w:shd w:val="clear" w:color="auto" w:fill="FFFFFF"/>
        <w:tabs>
          <w:tab w:val="left" w:pos="-567"/>
          <w:tab w:val="left" w:pos="284"/>
        </w:tabs>
        <w:spacing w:line="240" w:lineRule="auto"/>
        <w:ind w:left="360"/>
        <w:contextualSpacing/>
        <w:jc w:val="both"/>
        <w:rPr>
          <w:rFonts w:ascii="Georgia" w:hAnsi="Georgia" w:cs="Calibri"/>
          <w:lang w:eastAsia="en-GB"/>
        </w:rPr>
      </w:pPr>
    </w:p>
    <w:p w14:paraId="74B328EC" w14:textId="4048D57E" w:rsidR="00D46B26" w:rsidRPr="00DA1AF0" w:rsidRDefault="00396FB6" w:rsidP="0007402D">
      <w:pPr>
        <w:numPr>
          <w:ilvl w:val="1"/>
          <w:numId w:val="2"/>
        </w:numPr>
        <w:shd w:val="clear" w:color="auto" w:fill="FFFFFF"/>
        <w:tabs>
          <w:tab w:val="left" w:pos="-567"/>
          <w:tab w:val="left" w:pos="284"/>
        </w:tabs>
        <w:spacing w:line="240" w:lineRule="auto"/>
        <w:contextualSpacing/>
        <w:jc w:val="both"/>
        <w:rPr>
          <w:rFonts w:ascii="Georgia" w:hAnsi="Georgia" w:cs="Calibri"/>
          <w:lang w:eastAsia="en-GB"/>
        </w:rPr>
      </w:pPr>
      <w:r w:rsidRPr="00DA1AF0">
        <w:rPr>
          <w:rFonts w:ascii="Georgia" w:hAnsi="Georgia" w:cs="Calibri"/>
          <w:lang w:val="fr-FR" w:eastAsia="en-GB"/>
        </w:rPr>
        <w:t>Le</w:t>
      </w:r>
      <w:r w:rsidR="00B84646" w:rsidRPr="00DA1AF0">
        <w:rPr>
          <w:rFonts w:ascii="Georgia" w:hAnsi="Georgia" w:cs="Calibri"/>
          <w:lang w:val="fr-FR" w:eastAsia="en-GB"/>
        </w:rPr>
        <w:t xml:space="preserve">s interventions des intervenants, les </w:t>
      </w:r>
      <w:r w:rsidRPr="00DA1AF0">
        <w:rPr>
          <w:rFonts w:ascii="Georgia" w:hAnsi="Georgia" w:cs="Calibri"/>
          <w:lang w:val="fr-FR" w:eastAsia="en-GB"/>
        </w:rPr>
        <w:t xml:space="preserve">documents </w:t>
      </w:r>
      <w:r w:rsidR="00B84646" w:rsidRPr="00DA1AF0">
        <w:rPr>
          <w:rFonts w:ascii="Georgia" w:hAnsi="Georgia" w:cs="Calibri"/>
          <w:lang w:val="fr-FR" w:eastAsia="en-GB"/>
        </w:rPr>
        <w:t xml:space="preserve">diffusés ou </w:t>
      </w:r>
      <w:r w:rsidRPr="00DA1AF0">
        <w:rPr>
          <w:rFonts w:ascii="Georgia" w:hAnsi="Georgia" w:cs="Calibri"/>
          <w:lang w:val="fr-FR" w:eastAsia="en-GB"/>
        </w:rPr>
        <w:t xml:space="preserve">remis lors </w:t>
      </w:r>
      <w:r w:rsidR="00B84646" w:rsidRPr="00DA1AF0">
        <w:rPr>
          <w:rFonts w:ascii="Georgia" w:hAnsi="Georgia" w:cs="Calibri"/>
          <w:lang w:val="fr-FR" w:eastAsia="en-GB"/>
        </w:rPr>
        <w:t xml:space="preserve">du </w:t>
      </w:r>
      <w:r w:rsidR="00820264" w:rsidRPr="00DA1AF0">
        <w:rPr>
          <w:rFonts w:ascii="Georgia" w:hAnsi="Georgia" w:cs="Calibri"/>
          <w:lang w:val="fr-FR" w:eastAsia="en-GB"/>
        </w:rPr>
        <w:t>Evènement</w:t>
      </w:r>
      <w:r w:rsidR="00B84646" w:rsidRPr="00DA1AF0">
        <w:rPr>
          <w:rFonts w:ascii="Georgia" w:hAnsi="Georgia" w:cs="Calibri"/>
          <w:lang w:val="fr-FR" w:eastAsia="en-GB"/>
        </w:rPr>
        <w:t xml:space="preserve"> </w:t>
      </w:r>
      <w:r w:rsidRPr="00DA1AF0">
        <w:rPr>
          <w:rFonts w:ascii="Georgia" w:hAnsi="Georgia" w:cs="Calibri"/>
          <w:lang w:val="fr-FR" w:eastAsia="en-GB"/>
        </w:rPr>
        <w:t>sont couverts par le droit d’auteur en application des</w:t>
      </w:r>
      <w:r w:rsidR="00AC5C8D" w:rsidRPr="00DA1AF0">
        <w:rPr>
          <w:rFonts w:ascii="Georgia" w:hAnsi="Georgia" w:cs="Calibri"/>
          <w:lang w:val="fr-FR" w:eastAsia="en-GB"/>
        </w:rPr>
        <w:t xml:space="preserve"> articles </w:t>
      </w:r>
      <w:r w:rsidR="00BD08A7" w:rsidRPr="00DA1AF0">
        <w:rPr>
          <w:rFonts w:ascii="Georgia" w:hAnsi="Georgia" w:cs="Calibri"/>
          <w:lang w:val="fr-FR" w:eastAsia="en-GB"/>
        </w:rPr>
        <w:t>L 111-1 et suivants du Code de la Propriété Intellectuelle</w:t>
      </w:r>
      <w:r w:rsidR="00AC5C8D" w:rsidRPr="00DA1AF0">
        <w:rPr>
          <w:rFonts w:ascii="Georgia" w:hAnsi="Georgia" w:cs="Calibri"/>
          <w:lang w:val="fr-FR" w:eastAsia="en-GB"/>
        </w:rPr>
        <w:t xml:space="preserve">. Aux termes de l’article </w:t>
      </w:r>
      <w:r w:rsidR="00BD08A7" w:rsidRPr="00DA1AF0">
        <w:rPr>
          <w:rFonts w:ascii="Georgia" w:hAnsi="Georgia" w:cs="Calibri"/>
          <w:lang w:val="fr-FR" w:eastAsia="en-GB"/>
        </w:rPr>
        <w:t xml:space="preserve">L 122-4 du Code de la Propriété </w:t>
      </w:r>
      <w:r w:rsidR="005338AC" w:rsidRPr="00DA1AF0">
        <w:rPr>
          <w:rFonts w:ascii="Georgia" w:hAnsi="Georgia" w:cs="Calibri"/>
          <w:lang w:val="fr-FR" w:eastAsia="en-GB"/>
        </w:rPr>
        <w:t>Intellectuelle «</w:t>
      </w:r>
      <w:r w:rsidR="00BD08A7" w:rsidRPr="00DA1AF0">
        <w:rPr>
          <w:rFonts w:ascii="Georgia" w:hAnsi="Georgia" w:cs="Calibri"/>
          <w:lang w:val="fr-FR" w:eastAsia="en-GB"/>
        </w:rPr>
        <w:t> </w:t>
      </w:r>
      <w:r w:rsidR="00950BDE" w:rsidRPr="00DA1AF0">
        <w:rPr>
          <w:rFonts w:ascii="Georgia" w:hAnsi="Georgia" w:cs="Calibri"/>
          <w:i/>
          <w:lang w:val="fr-FR" w:eastAsia="en-GB"/>
        </w:rPr>
        <w:t xml:space="preserve">toute représentation ou reproduction intégrale ou partielle faite sans le consentement de l’auteur ou de ses ayants droit ou ayants-cause est </w:t>
      </w:r>
      <w:r w:rsidR="005338AC" w:rsidRPr="00DA1AF0">
        <w:rPr>
          <w:rFonts w:ascii="Georgia" w:hAnsi="Georgia" w:cs="Calibri"/>
          <w:i/>
          <w:lang w:val="fr-FR" w:eastAsia="en-GB"/>
        </w:rPr>
        <w:t>illicite</w:t>
      </w:r>
      <w:r w:rsidR="005338AC" w:rsidRPr="00DA1AF0">
        <w:rPr>
          <w:rFonts w:ascii="Georgia" w:hAnsi="Georgia" w:cs="Calibri"/>
          <w:lang w:val="fr-FR" w:eastAsia="en-GB"/>
        </w:rPr>
        <w:t xml:space="preserve"> »</w:t>
      </w:r>
      <w:r w:rsidR="00BD08A7" w:rsidRPr="00DA1AF0">
        <w:rPr>
          <w:rFonts w:ascii="Georgia" w:hAnsi="Georgia" w:cs="Calibri"/>
          <w:lang w:val="fr-FR" w:eastAsia="en-GB"/>
        </w:rPr>
        <w:t xml:space="preserve">. </w:t>
      </w:r>
      <w:r w:rsidR="00AC5C8D" w:rsidRPr="00DA1AF0">
        <w:rPr>
          <w:rFonts w:ascii="Georgia" w:hAnsi="Georgia" w:cs="Calibri"/>
          <w:lang w:val="fr-FR" w:eastAsia="en-GB"/>
        </w:rPr>
        <w:t xml:space="preserve">L’article </w:t>
      </w:r>
      <w:r w:rsidR="00BD08A7" w:rsidRPr="00DA1AF0">
        <w:rPr>
          <w:rFonts w:ascii="Georgia" w:hAnsi="Georgia" w:cs="Calibri"/>
          <w:lang w:val="fr-FR" w:eastAsia="en-GB"/>
        </w:rPr>
        <w:t>L 122-5 de ce code</w:t>
      </w:r>
      <w:r w:rsidR="00AC5C8D" w:rsidRPr="00DA1AF0">
        <w:rPr>
          <w:rFonts w:ascii="Georgia" w:hAnsi="Georgia" w:cs="Calibri"/>
          <w:lang w:val="fr-FR" w:eastAsia="en-GB"/>
        </w:rPr>
        <w:t xml:space="preserve"> n’autorise </w:t>
      </w:r>
      <w:r w:rsidR="005338AC" w:rsidRPr="00DA1AF0">
        <w:rPr>
          <w:rFonts w:ascii="Georgia" w:hAnsi="Georgia" w:cs="Calibri"/>
          <w:lang w:val="fr-FR" w:eastAsia="en-GB"/>
        </w:rPr>
        <w:t>que «</w:t>
      </w:r>
      <w:r w:rsidR="00BD08A7" w:rsidRPr="00DA1AF0">
        <w:rPr>
          <w:rFonts w:ascii="Georgia" w:hAnsi="Georgia" w:cs="Calibri"/>
          <w:lang w:val="fr-FR" w:eastAsia="en-GB"/>
        </w:rPr>
        <w:t> </w:t>
      </w:r>
      <w:r w:rsidR="00950BDE" w:rsidRPr="00DA1AF0">
        <w:rPr>
          <w:rFonts w:ascii="Georgia" w:hAnsi="Georgia" w:cs="Calibri"/>
          <w:i/>
          <w:lang w:val="fr-FR" w:eastAsia="en-GB"/>
        </w:rPr>
        <w:t xml:space="preserve">les copies ou reproductions strictement réservées à l'usage privé du copiste et non destinées à une utilisation </w:t>
      </w:r>
      <w:r w:rsidR="005338AC" w:rsidRPr="00DA1AF0">
        <w:rPr>
          <w:rFonts w:ascii="Georgia" w:hAnsi="Georgia" w:cs="Calibri"/>
          <w:i/>
          <w:lang w:val="fr-FR" w:eastAsia="en-GB"/>
        </w:rPr>
        <w:t>collective</w:t>
      </w:r>
      <w:r w:rsidR="005338AC" w:rsidRPr="00DA1AF0">
        <w:rPr>
          <w:rFonts w:ascii="Georgia" w:hAnsi="Georgia" w:cs="Calibri"/>
          <w:lang w:val="fr-FR" w:eastAsia="en-GB"/>
        </w:rPr>
        <w:t xml:space="preserve"> » </w:t>
      </w:r>
      <w:r w:rsidR="00587D1D" w:rsidRPr="00DA1AF0">
        <w:rPr>
          <w:rFonts w:ascii="Georgia" w:hAnsi="Georgia" w:cs="Calibri"/>
          <w:lang w:val="fr-FR" w:eastAsia="en-GB"/>
        </w:rPr>
        <w:t>et «</w:t>
      </w:r>
      <w:r w:rsidR="00950BDE" w:rsidRPr="00DA1AF0">
        <w:rPr>
          <w:rFonts w:ascii="Georgia" w:hAnsi="Georgia" w:cs="Calibri"/>
          <w:i/>
          <w:lang w:val="fr-FR" w:eastAsia="en-GB"/>
        </w:rPr>
        <w:t>les analyses et courtes citations</w:t>
      </w:r>
      <w:r w:rsidR="00950BDE" w:rsidRPr="00DA1AF0">
        <w:rPr>
          <w:rFonts w:ascii="Georgia" w:hAnsi="Georgia" w:cs="Calibri"/>
          <w:lang w:val="fr-FR" w:eastAsia="en-GB"/>
        </w:rPr>
        <w:t> </w:t>
      </w:r>
      <w:r w:rsidR="00BD08A7" w:rsidRPr="00DA1AF0">
        <w:rPr>
          <w:rFonts w:ascii="Georgia" w:hAnsi="Georgia" w:cs="Calibri"/>
          <w:lang w:val="fr-FR" w:eastAsia="en-GB"/>
        </w:rPr>
        <w:t>»</w:t>
      </w:r>
      <w:r w:rsidR="00AC5C8D" w:rsidRPr="00DA1AF0">
        <w:rPr>
          <w:rFonts w:ascii="Georgia" w:hAnsi="Georgia" w:cs="Calibri"/>
          <w:lang w:val="fr-FR" w:eastAsia="en-GB"/>
        </w:rPr>
        <w:t xml:space="preserve">, </w:t>
      </w:r>
      <w:r w:rsidR="00950BDE" w:rsidRPr="00DA1AF0">
        <w:rPr>
          <w:rFonts w:ascii="Georgia" w:hAnsi="Georgia" w:cs="Calibri"/>
          <w:lang w:val="fr-FR" w:eastAsia="en-GB"/>
        </w:rPr>
        <w:t>« </w:t>
      </w:r>
      <w:r w:rsidR="00950BDE" w:rsidRPr="00DA1AF0">
        <w:rPr>
          <w:rFonts w:ascii="Georgia" w:hAnsi="Georgia" w:cs="Calibri"/>
          <w:i/>
          <w:lang w:val="fr-FR" w:eastAsia="en-GB"/>
        </w:rPr>
        <w:t>sous réserve que soient indiqués clairement le nom de l’auteur et la source</w:t>
      </w:r>
      <w:r w:rsidR="00AC5C8D" w:rsidRPr="00DA1AF0">
        <w:rPr>
          <w:rFonts w:ascii="Georgia" w:hAnsi="Georgia" w:cs="Calibri"/>
          <w:lang w:val="fr-FR" w:eastAsia="en-GB"/>
        </w:rPr>
        <w:t>”. Toute représentation ou reproduction</w:t>
      </w:r>
      <w:r w:rsidR="00AB4B99" w:rsidRPr="00DA1AF0">
        <w:rPr>
          <w:rFonts w:ascii="Georgia" w:hAnsi="Georgia" w:cs="Calibri"/>
          <w:lang w:val="fr-FR" w:eastAsia="en-GB"/>
        </w:rPr>
        <w:t xml:space="preserve"> non autorisée</w:t>
      </w:r>
      <w:r w:rsidR="00AC5C8D" w:rsidRPr="00DA1AF0">
        <w:rPr>
          <w:rFonts w:ascii="Georgia" w:hAnsi="Georgia" w:cs="Calibri"/>
          <w:lang w:val="fr-FR" w:eastAsia="en-GB"/>
        </w:rPr>
        <w:t xml:space="preserve">, par quelque procédé que ce soit, ne respectant pas la législation en vigueur constituerait une contrefaçon sanctionnée par les articles </w:t>
      </w:r>
      <w:r w:rsidR="00950BDE" w:rsidRPr="00DA1AF0">
        <w:rPr>
          <w:rFonts w:ascii="Georgia" w:hAnsi="Georgia" w:cs="Calibri"/>
          <w:lang w:val="fr-FR" w:eastAsia="en-GB"/>
        </w:rPr>
        <w:t>L 335-2 et L 335-</w:t>
      </w:r>
      <w:r w:rsidR="005338AC" w:rsidRPr="00DA1AF0">
        <w:rPr>
          <w:rFonts w:ascii="Georgia" w:hAnsi="Georgia" w:cs="Calibri"/>
          <w:lang w:val="fr-FR" w:eastAsia="en-GB"/>
        </w:rPr>
        <w:t>3 du</w:t>
      </w:r>
      <w:r w:rsidRPr="00DA1AF0">
        <w:rPr>
          <w:rFonts w:ascii="Georgia" w:hAnsi="Georgia" w:cs="Calibri"/>
          <w:lang w:val="fr-FR" w:eastAsia="en-GB"/>
        </w:rPr>
        <w:t xml:space="preserve"> Code de la Propriété Intellectuelle</w:t>
      </w:r>
      <w:r w:rsidR="00AC5C8D" w:rsidRPr="00DA1AF0">
        <w:rPr>
          <w:rFonts w:ascii="Georgia" w:hAnsi="Georgia" w:cs="Calibri"/>
          <w:lang w:val="fr-FR" w:eastAsia="en-GB"/>
        </w:rPr>
        <w:t xml:space="preserve">. La responsabilité du </w:t>
      </w:r>
      <w:r w:rsidR="00200A57" w:rsidRPr="00DA1AF0">
        <w:rPr>
          <w:rFonts w:ascii="Georgia" w:hAnsi="Georgia" w:cs="Calibri"/>
          <w:lang w:val="fr-FR" w:eastAsia="en-GB"/>
        </w:rPr>
        <w:t>P</w:t>
      </w:r>
      <w:r w:rsidR="00AC5C8D" w:rsidRPr="00DA1AF0">
        <w:rPr>
          <w:rFonts w:ascii="Georgia" w:hAnsi="Georgia" w:cs="Calibri"/>
          <w:lang w:val="fr-FR" w:eastAsia="en-GB"/>
        </w:rPr>
        <w:t>articipant serait engagée si u</w:t>
      </w:r>
      <w:r w:rsidR="00B84646" w:rsidRPr="00DA1AF0">
        <w:rPr>
          <w:rFonts w:ascii="Georgia" w:hAnsi="Georgia" w:cs="Calibri"/>
          <w:lang w:val="fr-FR" w:eastAsia="en-GB"/>
        </w:rPr>
        <w:t>n usage non autorisé était fait des interventions, documents diffusés ou remis lors d</w:t>
      </w:r>
      <w:r w:rsidR="00D810AE" w:rsidRPr="00DA1AF0">
        <w:rPr>
          <w:rFonts w:ascii="Georgia" w:hAnsi="Georgia" w:cs="Calibri"/>
          <w:lang w:val="fr-FR" w:eastAsia="en-GB"/>
        </w:rPr>
        <w:t>e l’</w:t>
      </w:r>
      <w:r w:rsidR="00820264" w:rsidRPr="00DA1AF0">
        <w:rPr>
          <w:rFonts w:ascii="Georgia" w:hAnsi="Georgia" w:cs="Calibri"/>
          <w:lang w:val="fr-FR" w:eastAsia="en-GB"/>
        </w:rPr>
        <w:t>Ev</w:t>
      </w:r>
      <w:r w:rsidR="005D438D" w:rsidRPr="00DA1AF0">
        <w:rPr>
          <w:rFonts w:ascii="Georgia" w:hAnsi="Georgia" w:cs="Calibri"/>
          <w:lang w:val="fr-FR" w:eastAsia="en-GB"/>
        </w:rPr>
        <w:t>é</w:t>
      </w:r>
      <w:r w:rsidR="00820264" w:rsidRPr="00DA1AF0">
        <w:rPr>
          <w:rFonts w:ascii="Georgia" w:hAnsi="Georgia" w:cs="Calibri"/>
          <w:lang w:val="fr-FR" w:eastAsia="en-GB"/>
        </w:rPr>
        <w:t>nement</w:t>
      </w:r>
      <w:r w:rsidR="004072B8" w:rsidRPr="00DA1AF0">
        <w:rPr>
          <w:rFonts w:ascii="Georgia" w:hAnsi="Georgia" w:cs="Calibri"/>
          <w:lang w:val="fr-FR" w:eastAsia="en-GB"/>
        </w:rPr>
        <w:t>.</w:t>
      </w:r>
    </w:p>
    <w:p w14:paraId="1835E856" w14:textId="77777777" w:rsidR="00D46B26" w:rsidRPr="00DA1AF0" w:rsidRDefault="00D46B26" w:rsidP="00170FE0">
      <w:pPr>
        <w:shd w:val="clear" w:color="auto" w:fill="FFFFFF"/>
        <w:tabs>
          <w:tab w:val="left" w:pos="-567"/>
          <w:tab w:val="left" w:pos="284"/>
        </w:tabs>
        <w:spacing w:line="240" w:lineRule="auto"/>
        <w:ind w:left="432"/>
        <w:contextualSpacing/>
        <w:jc w:val="both"/>
        <w:rPr>
          <w:rFonts w:ascii="Georgia" w:hAnsi="Georgia" w:cs="Calibri"/>
          <w:lang w:eastAsia="en-GB"/>
        </w:rPr>
      </w:pPr>
    </w:p>
    <w:p w14:paraId="671EF5CB" w14:textId="77777777" w:rsidR="00D46B26" w:rsidRPr="00DA1AF0" w:rsidRDefault="00B00984" w:rsidP="0007402D">
      <w:pPr>
        <w:numPr>
          <w:ilvl w:val="1"/>
          <w:numId w:val="2"/>
        </w:numPr>
        <w:shd w:val="clear" w:color="auto" w:fill="FFFFFF"/>
        <w:tabs>
          <w:tab w:val="left" w:pos="-567"/>
          <w:tab w:val="left" w:pos="284"/>
        </w:tabs>
        <w:spacing w:line="240" w:lineRule="auto"/>
        <w:contextualSpacing/>
        <w:jc w:val="both"/>
        <w:rPr>
          <w:rFonts w:ascii="Georgia" w:hAnsi="Georgia" w:cs="Calibri"/>
          <w:lang w:eastAsia="en-GB"/>
        </w:rPr>
      </w:pPr>
      <w:r w:rsidRPr="00DA1AF0">
        <w:rPr>
          <w:rFonts w:ascii="Georgia" w:hAnsi="Georgia" w:cs="Calibri"/>
          <w:lang w:val="fr-FR" w:eastAsia="en-GB"/>
        </w:rPr>
        <w:t>Le Participant est informé de ce qu</w:t>
      </w:r>
      <w:r w:rsidR="00D810AE" w:rsidRPr="00DA1AF0">
        <w:rPr>
          <w:rFonts w:ascii="Georgia" w:hAnsi="Georgia" w:cs="Calibri"/>
          <w:lang w:val="fr-FR" w:eastAsia="en-GB"/>
        </w:rPr>
        <w:t>’</w:t>
      </w:r>
      <w:r w:rsidRPr="00DA1AF0">
        <w:rPr>
          <w:rFonts w:ascii="Georgia" w:hAnsi="Georgia" w:cs="Calibri"/>
          <w:lang w:val="fr-FR" w:eastAsia="en-GB"/>
        </w:rPr>
        <w:t xml:space="preserve">EUROPA </w:t>
      </w:r>
      <w:r w:rsidR="00E5799C">
        <w:rPr>
          <w:rFonts w:ascii="Georgia" w:hAnsi="Georgia" w:cs="Calibri"/>
          <w:lang w:eastAsia="en-GB"/>
        </w:rPr>
        <w:t>pourront</w:t>
      </w:r>
      <w:r w:rsidRPr="00DA1AF0">
        <w:rPr>
          <w:rFonts w:ascii="Georgia" w:hAnsi="Georgia" w:cs="Calibri"/>
          <w:lang w:val="fr-FR" w:eastAsia="en-GB"/>
        </w:rPr>
        <w:t xml:space="preserve"> être amené</w:t>
      </w:r>
      <w:r w:rsidR="00200A57" w:rsidRPr="00DA1AF0">
        <w:rPr>
          <w:rFonts w:ascii="Georgia" w:hAnsi="Georgia" w:cs="Calibri"/>
          <w:lang w:val="fr-FR" w:eastAsia="en-GB"/>
        </w:rPr>
        <w:t>e</w:t>
      </w:r>
      <w:r w:rsidRPr="00DA1AF0">
        <w:rPr>
          <w:rFonts w:ascii="Georgia" w:hAnsi="Georgia" w:cs="Calibri"/>
          <w:lang w:val="fr-FR" w:eastAsia="en-GB"/>
        </w:rPr>
        <w:t xml:space="preserve"> à réaliser des </w:t>
      </w:r>
      <w:r w:rsidR="00200A57" w:rsidRPr="00DA1AF0">
        <w:rPr>
          <w:rFonts w:ascii="Georgia" w:hAnsi="Georgia" w:cs="Calibri"/>
          <w:lang w:val="fr-FR" w:eastAsia="en-GB"/>
        </w:rPr>
        <w:t xml:space="preserve">prises de vue et/ou </w:t>
      </w:r>
      <w:r w:rsidR="005D438D" w:rsidRPr="00DA1AF0">
        <w:rPr>
          <w:rFonts w:ascii="Georgia" w:hAnsi="Georgia" w:cs="Calibri"/>
          <w:lang w:val="fr-FR" w:eastAsia="en-GB"/>
        </w:rPr>
        <w:t xml:space="preserve">des </w:t>
      </w:r>
      <w:r w:rsidRPr="00DA1AF0">
        <w:rPr>
          <w:rFonts w:ascii="Georgia" w:hAnsi="Georgia" w:cs="Calibri"/>
          <w:lang w:val="fr-FR" w:eastAsia="en-GB"/>
        </w:rPr>
        <w:t xml:space="preserve">films dans le cadre de l’Evènement. Sauf déclaration expresse contraire de sa part, le Participant autorise EUROPA à le photographier ou </w:t>
      </w:r>
      <w:r w:rsidR="00200A57" w:rsidRPr="00DA1AF0">
        <w:rPr>
          <w:rFonts w:ascii="Georgia" w:hAnsi="Georgia" w:cs="Calibri"/>
          <w:lang w:val="fr-FR" w:eastAsia="en-GB"/>
        </w:rPr>
        <w:t xml:space="preserve">le </w:t>
      </w:r>
      <w:r w:rsidRPr="00DA1AF0">
        <w:rPr>
          <w:rFonts w:ascii="Georgia" w:hAnsi="Georgia" w:cs="Calibri"/>
          <w:lang w:val="fr-FR" w:eastAsia="en-GB"/>
        </w:rPr>
        <w:t>filmer dans le cadre de l’Ev</w:t>
      </w:r>
      <w:r w:rsidR="00200A57" w:rsidRPr="00DA1AF0">
        <w:rPr>
          <w:rFonts w:ascii="Georgia" w:hAnsi="Georgia" w:cs="Calibri"/>
          <w:lang w:val="fr-FR" w:eastAsia="en-GB"/>
        </w:rPr>
        <w:t>é</w:t>
      </w:r>
      <w:r w:rsidRPr="00DA1AF0">
        <w:rPr>
          <w:rFonts w:ascii="Georgia" w:hAnsi="Georgia" w:cs="Calibri"/>
          <w:lang w:val="fr-FR" w:eastAsia="en-GB"/>
        </w:rPr>
        <w:t>nement et à diffuser</w:t>
      </w:r>
      <w:r w:rsidR="00200A57" w:rsidRPr="00DA1AF0">
        <w:rPr>
          <w:rFonts w:ascii="Georgia" w:hAnsi="Georgia" w:cs="Calibri"/>
          <w:lang w:val="fr-FR" w:eastAsia="en-GB"/>
        </w:rPr>
        <w:t xml:space="preserve"> et </w:t>
      </w:r>
      <w:r w:rsidRPr="00DA1AF0">
        <w:rPr>
          <w:rFonts w:ascii="Georgia" w:hAnsi="Georgia" w:cs="Calibri"/>
          <w:lang w:val="fr-FR" w:eastAsia="en-GB"/>
        </w:rPr>
        <w:t xml:space="preserve">reproduire </w:t>
      </w:r>
      <w:r w:rsidR="00200A57" w:rsidRPr="00DA1AF0">
        <w:rPr>
          <w:rFonts w:ascii="Georgia" w:hAnsi="Georgia" w:cs="Calibri"/>
          <w:lang w:val="fr-FR" w:eastAsia="en-GB"/>
        </w:rPr>
        <w:t>c</w:t>
      </w:r>
      <w:r w:rsidRPr="00DA1AF0">
        <w:rPr>
          <w:rFonts w:ascii="Georgia" w:hAnsi="Georgia" w:cs="Calibri"/>
          <w:lang w:val="fr-FR" w:eastAsia="en-GB"/>
        </w:rPr>
        <w:t xml:space="preserve">es </w:t>
      </w:r>
      <w:r w:rsidR="00200A57" w:rsidRPr="00DA1AF0">
        <w:rPr>
          <w:rFonts w:ascii="Georgia" w:hAnsi="Georgia" w:cs="Calibri"/>
          <w:lang w:val="fr-FR" w:eastAsia="en-GB"/>
        </w:rPr>
        <w:t xml:space="preserve">images sur tous supports, </w:t>
      </w:r>
      <w:r w:rsidRPr="00DA1AF0">
        <w:rPr>
          <w:rFonts w:ascii="Georgia" w:hAnsi="Georgia" w:cs="Calibri"/>
          <w:lang w:val="fr-FR" w:eastAsia="en-GB"/>
        </w:rPr>
        <w:t>dans le cadre de la communication sur l’Ev</w:t>
      </w:r>
      <w:r w:rsidR="00200A57" w:rsidRPr="00DA1AF0">
        <w:rPr>
          <w:rFonts w:ascii="Georgia" w:hAnsi="Georgia" w:cs="Calibri"/>
          <w:lang w:val="fr-FR" w:eastAsia="en-GB"/>
        </w:rPr>
        <w:t>é</w:t>
      </w:r>
      <w:r w:rsidRPr="00DA1AF0">
        <w:rPr>
          <w:rFonts w:ascii="Georgia" w:hAnsi="Georgia" w:cs="Calibri"/>
          <w:lang w:val="fr-FR" w:eastAsia="en-GB"/>
        </w:rPr>
        <w:t>nement.</w:t>
      </w:r>
    </w:p>
    <w:p w14:paraId="29C862AF" w14:textId="77777777" w:rsidR="00D46B26" w:rsidRPr="00DA1AF0" w:rsidRDefault="00D46B26" w:rsidP="00170FE0">
      <w:pPr>
        <w:shd w:val="clear" w:color="auto" w:fill="FFFFFF"/>
        <w:tabs>
          <w:tab w:val="left" w:pos="-567"/>
          <w:tab w:val="left" w:pos="284"/>
        </w:tabs>
        <w:spacing w:line="240" w:lineRule="auto"/>
        <w:contextualSpacing/>
        <w:jc w:val="both"/>
        <w:rPr>
          <w:rFonts w:ascii="Georgia" w:hAnsi="Georgia" w:cs="Calibri"/>
          <w:lang w:val="fr-FR" w:eastAsia="en-GB"/>
        </w:rPr>
      </w:pPr>
    </w:p>
    <w:p w14:paraId="077EA9AC" w14:textId="281C1526" w:rsidR="00D46B26" w:rsidRPr="00DA1AF0" w:rsidRDefault="00267F04" w:rsidP="0007402D">
      <w:pPr>
        <w:numPr>
          <w:ilvl w:val="1"/>
          <w:numId w:val="2"/>
        </w:numPr>
        <w:shd w:val="clear" w:color="auto" w:fill="FFFFFF"/>
        <w:tabs>
          <w:tab w:val="left" w:pos="-567"/>
          <w:tab w:val="left" w:pos="284"/>
        </w:tabs>
        <w:spacing w:line="240" w:lineRule="auto"/>
        <w:contextualSpacing/>
        <w:jc w:val="both"/>
        <w:rPr>
          <w:rFonts w:ascii="Georgia" w:hAnsi="Georgia" w:cs="Calibri"/>
          <w:lang w:eastAsia="en-GB"/>
        </w:rPr>
      </w:pPr>
      <w:r w:rsidRPr="00DA1AF0">
        <w:rPr>
          <w:rFonts w:ascii="Georgia" w:hAnsi="Georgia" w:cs="Calibri"/>
          <w:lang w:val="fr-FR" w:eastAsia="en-GB"/>
        </w:rPr>
        <w:t xml:space="preserve">Les propos tenus par les intervenants </w:t>
      </w:r>
      <w:r w:rsidR="00E5799C">
        <w:rPr>
          <w:rFonts w:ascii="Georgia" w:hAnsi="Georgia" w:cs="Calibri"/>
          <w:lang w:eastAsia="en-GB"/>
        </w:rPr>
        <w:t>lors de</w:t>
      </w:r>
      <w:r w:rsidR="00E5799C" w:rsidRPr="003930D3">
        <w:rPr>
          <w:rFonts w:ascii="Georgia" w:hAnsi="Georgia" w:cs="Calibri"/>
          <w:lang w:eastAsia="en-GB"/>
        </w:rPr>
        <w:t xml:space="preserve"> </w:t>
      </w:r>
      <w:r w:rsidR="00E5799C">
        <w:rPr>
          <w:rFonts w:ascii="Georgia" w:hAnsi="Georgia" w:cs="Calibri"/>
          <w:lang w:eastAsia="en-GB"/>
        </w:rPr>
        <w:t>l’Evènement</w:t>
      </w:r>
      <w:r w:rsidR="00E5799C" w:rsidRPr="003930D3">
        <w:rPr>
          <w:rFonts w:ascii="Georgia" w:hAnsi="Georgia" w:cs="Calibri"/>
          <w:lang w:eastAsia="en-GB"/>
        </w:rPr>
        <w:t xml:space="preserve"> </w:t>
      </w:r>
      <w:r w:rsidRPr="00DA1AF0">
        <w:rPr>
          <w:rFonts w:ascii="Georgia" w:hAnsi="Georgia" w:cs="Calibri"/>
          <w:lang w:val="fr-FR" w:eastAsia="en-GB"/>
        </w:rPr>
        <w:t>le sont sous leur seule responsabilité</w:t>
      </w:r>
      <w:r w:rsidR="00B84646" w:rsidRPr="00DA1AF0">
        <w:rPr>
          <w:rFonts w:ascii="Georgia" w:hAnsi="Georgia" w:cs="Calibri"/>
          <w:lang w:val="fr-FR" w:eastAsia="en-GB"/>
        </w:rPr>
        <w:t xml:space="preserve">. </w:t>
      </w:r>
      <w:r w:rsidR="00551918" w:rsidRPr="00DA1AF0">
        <w:rPr>
          <w:rFonts w:ascii="Georgia" w:hAnsi="Georgia" w:cs="Calibri"/>
          <w:lang w:val="fr-FR" w:eastAsia="en-GB"/>
        </w:rPr>
        <w:t xml:space="preserve">Il est de la responsabilité des Participants </w:t>
      </w:r>
      <w:r w:rsidR="00D810AE" w:rsidRPr="00DA1AF0">
        <w:rPr>
          <w:rFonts w:ascii="Georgia" w:hAnsi="Georgia" w:cs="Calibri"/>
          <w:lang w:val="fr-FR" w:eastAsia="en-GB"/>
        </w:rPr>
        <w:t xml:space="preserve">de </w:t>
      </w:r>
      <w:r w:rsidR="00551918" w:rsidRPr="00DA1AF0">
        <w:rPr>
          <w:rFonts w:ascii="Georgia" w:hAnsi="Georgia" w:cs="Calibri"/>
          <w:lang w:val="fr-FR" w:eastAsia="en-GB"/>
        </w:rPr>
        <w:t xml:space="preserve">vérifier la pertinence des opinions / recommandations formulées par les intervenants, notamment en matière médicale. </w:t>
      </w:r>
      <w:r w:rsidRPr="00DA1AF0">
        <w:rPr>
          <w:rFonts w:ascii="Georgia" w:hAnsi="Georgia" w:cs="Calibri"/>
          <w:lang w:val="fr-FR" w:eastAsia="en-GB"/>
        </w:rPr>
        <w:t>EUROPA ne sera pas respon</w:t>
      </w:r>
      <w:r w:rsidR="00551918" w:rsidRPr="00DA1AF0">
        <w:rPr>
          <w:rFonts w:ascii="Georgia" w:hAnsi="Georgia" w:cs="Calibri"/>
          <w:lang w:val="fr-FR" w:eastAsia="en-GB"/>
        </w:rPr>
        <w:t>sa</w:t>
      </w:r>
      <w:r w:rsidRPr="00DA1AF0">
        <w:rPr>
          <w:rFonts w:ascii="Georgia" w:hAnsi="Georgia" w:cs="Calibri"/>
          <w:lang w:val="fr-FR" w:eastAsia="en-GB"/>
        </w:rPr>
        <w:t>ble</w:t>
      </w:r>
      <w:r w:rsidR="00200A57" w:rsidRPr="00DA1AF0">
        <w:rPr>
          <w:rFonts w:ascii="Georgia" w:hAnsi="Georgia" w:cs="Calibri"/>
          <w:lang w:val="fr-FR" w:eastAsia="en-GB"/>
        </w:rPr>
        <w:t>,</w:t>
      </w:r>
      <w:r w:rsidRPr="00DA1AF0">
        <w:rPr>
          <w:rFonts w:ascii="Georgia" w:hAnsi="Georgia" w:cs="Calibri"/>
          <w:lang w:val="fr-FR" w:eastAsia="en-GB"/>
        </w:rPr>
        <w:t xml:space="preserve"> directement ou indirectement</w:t>
      </w:r>
      <w:r w:rsidR="00200A57" w:rsidRPr="00DA1AF0">
        <w:rPr>
          <w:rFonts w:ascii="Georgia" w:hAnsi="Georgia" w:cs="Calibri"/>
          <w:lang w:val="fr-FR" w:eastAsia="en-GB"/>
        </w:rPr>
        <w:t>,</w:t>
      </w:r>
      <w:r w:rsidRPr="00DA1AF0">
        <w:rPr>
          <w:rFonts w:ascii="Georgia" w:hAnsi="Georgia" w:cs="Calibri"/>
          <w:lang w:val="fr-FR" w:eastAsia="en-GB"/>
        </w:rPr>
        <w:t xml:space="preserve"> pour tout dommage ou </w:t>
      </w:r>
      <w:r w:rsidR="005338AC" w:rsidRPr="00DA1AF0">
        <w:rPr>
          <w:rFonts w:ascii="Georgia" w:hAnsi="Georgia" w:cs="Calibri"/>
          <w:lang w:val="fr-FR" w:eastAsia="en-GB"/>
        </w:rPr>
        <w:t>perte causée</w:t>
      </w:r>
      <w:r w:rsidRPr="00DA1AF0">
        <w:rPr>
          <w:rFonts w:ascii="Georgia" w:hAnsi="Georgia" w:cs="Calibri"/>
          <w:lang w:val="fr-FR" w:eastAsia="en-GB"/>
        </w:rPr>
        <w:t xml:space="preserve"> </w:t>
      </w:r>
      <w:r w:rsidR="005D438D" w:rsidRPr="00DA1AF0">
        <w:rPr>
          <w:rFonts w:ascii="Georgia" w:hAnsi="Georgia" w:cs="Calibri"/>
          <w:lang w:val="fr-FR" w:eastAsia="en-GB"/>
        </w:rPr>
        <w:t xml:space="preserve">par </w:t>
      </w:r>
      <w:r w:rsidRPr="00DA1AF0">
        <w:rPr>
          <w:rFonts w:ascii="Georgia" w:hAnsi="Georgia" w:cs="Calibri"/>
          <w:lang w:val="fr-FR" w:eastAsia="en-GB"/>
        </w:rPr>
        <w:t>ou en lien avec l</w:t>
      </w:r>
      <w:r w:rsidR="00FA7F46" w:rsidRPr="00DA1AF0">
        <w:rPr>
          <w:rFonts w:ascii="Georgia" w:hAnsi="Georgia" w:cs="Calibri"/>
          <w:lang w:val="fr-FR" w:eastAsia="en-GB"/>
        </w:rPr>
        <w:t>es informations diffus</w:t>
      </w:r>
      <w:r w:rsidR="00551918" w:rsidRPr="00DA1AF0">
        <w:rPr>
          <w:rFonts w:ascii="Georgia" w:hAnsi="Georgia" w:cs="Calibri"/>
          <w:lang w:val="fr-FR" w:eastAsia="en-GB"/>
        </w:rPr>
        <w:t>ée</w:t>
      </w:r>
      <w:r w:rsidR="00FA7F46" w:rsidRPr="00DA1AF0">
        <w:rPr>
          <w:rFonts w:ascii="Georgia" w:hAnsi="Georgia" w:cs="Calibri"/>
          <w:lang w:val="fr-FR" w:eastAsia="en-GB"/>
        </w:rPr>
        <w:t>s</w:t>
      </w:r>
      <w:r w:rsidR="00200A57" w:rsidRPr="00DA1AF0">
        <w:rPr>
          <w:rFonts w:ascii="Georgia" w:hAnsi="Georgia" w:cs="Calibri"/>
          <w:lang w:val="fr-FR" w:eastAsia="en-GB"/>
        </w:rPr>
        <w:t xml:space="preserve"> ou les</w:t>
      </w:r>
      <w:r w:rsidR="00551918" w:rsidRPr="00DA1AF0">
        <w:rPr>
          <w:rFonts w:ascii="Georgia" w:hAnsi="Georgia" w:cs="Calibri"/>
          <w:lang w:val="fr-FR" w:eastAsia="en-GB"/>
        </w:rPr>
        <w:t xml:space="preserve"> présentations effectuées</w:t>
      </w:r>
      <w:r w:rsidR="00FA7F46" w:rsidRPr="00DA1AF0">
        <w:rPr>
          <w:rFonts w:ascii="Georgia" w:hAnsi="Georgia" w:cs="Calibri"/>
          <w:lang w:val="fr-FR" w:eastAsia="en-GB"/>
        </w:rPr>
        <w:t xml:space="preserve"> </w:t>
      </w:r>
      <w:r w:rsidR="00E5799C">
        <w:rPr>
          <w:rFonts w:ascii="Georgia" w:hAnsi="Georgia" w:cs="Calibri"/>
          <w:lang w:eastAsia="en-GB"/>
        </w:rPr>
        <w:t>lors de</w:t>
      </w:r>
      <w:r w:rsidR="00E5799C" w:rsidRPr="003930D3">
        <w:rPr>
          <w:rFonts w:ascii="Georgia" w:hAnsi="Georgia" w:cs="Calibri"/>
          <w:lang w:eastAsia="en-GB"/>
        </w:rPr>
        <w:t xml:space="preserve"> </w:t>
      </w:r>
      <w:r w:rsidR="00E5799C">
        <w:rPr>
          <w:rFonts w:ascii="Georgia" w:hAnsi="Georgia" w:cs="Calibri"/>
          <w:lang w:eastAsia="en-GB"/>
        </w:rPr>
        <w:t>l’Evènement</w:t>
      </w:r>
      <w:r w:rsidR="00FA7F46" w:rsidRPr="00DA1AF0">
        <w:rPr>
          <w:rFonts w:ascii="Georgia" w:hAnsi="Georgia" w:cs="Calibri"/>
          <w:lang w:val="fr-FR" w:eastAsia="en-GB"/>
        </w:rPr>
        <w:t>.</w:t>
      </w:r>
      <w:r w:rsidR="00551918" w:rsidRPr="00DA1AF0">
        <w:rPr>
          <w:rFonts w:ascii="Georgia" w:hAnsi="Georgia" w:cs="Calibri"/>
          <w:lang w:val="fr-FR" w:eastAsia="en-GB"/>
        </w:rPr>
        <w:t xml:space="preserve"> </w:t>
      </w:r>
    </w:p>
    <w:p w14:paraId="213FD3A6" w14:textId="77777777" w:rsidR="00D46B26" w:rsidRPr="00DA1AF0" w:rsidRDefault="00D46B26" w:rsidP="00170FE0">
      <w:pPr>
        <w:shd w:val="clear" w:color="auto" w:fill="FFFFFF"/>
        <w:tabs>
          <w:tab w:val="left" w:pos="-567"/>
          <w:tab w:val="left" w:pos="284"/>
        </w:tabs>
        <w:spacing w:line="240" w:lineRule="auto"/>
        <w:contextualSpacing/>
        <w:jc w:val="both"/>
        <w:rPr>
          <w:rFonts w:ascii="Georgia" w:hAnsi="Georgia" w:cs="Calibri"/>
          <w:b/>
          <w:bCs/>
          <w:lang w:val="fr-FR" w:eastAsia="en-GB"/>
        </w:rPr>
      </w:pPr>
    </w:p>
    <w:p w14:paraId="28A74892" w14:textId="77777777" w:rsidR="004072B8" w:rsidRPr="00DA1AF0" w:rsidRDefault="00AC5C8D" w:rsidP="0007402D">
      <w:pPr>
        <w:numPr>
          <w:ilvl w:val="0"/>
          <w:numId w:val="2"/>
        </w:numPr>
        <w:shd w:val="clear" w:color="auto" w:fill="FFFFFF"/>
        <w:tabs>
          <w:tab w:val="left" w:pos="-567"/>
          <w:tab w:val="left" w:pos="284"/>
        </w:tabs>
        <w:spacing w:line="240" w:lineRule="auto"/>
        <w:contextualSpacing/>
        <w:jc w:val="both"/>
        <w:rPr>
          <w:rFonts w:ascii="Georgia" w:hAnsi="Georgia" w:cs="Calibri"/>
          <w:lang w:eastAsia="en-GB"/>
        </w:rPr>
      </w:pPr>
      <w:r w:rsidRPr="00DA1AF0">
        <w:rPr>
          <w:rFonts w:ascii="Georgia" w:hAnsi="Georgia" w:cs="Calibri"/>
          <w:b/>
          <w:bCs/>
          <w:lang w:val="fr-FR" w:eastAsia="en-GB"/>
        </w:rPr>
        <w:t>CONFIDENTIALITE – INFORMATIQUE ET LIBERTES</w:t>
      </w:r>
    </w:p>
    <w:p w14:paraId="3497C488" w14:textId="77777777" w:rsidR="00D46B26" w:rsidRPr="00DA1AF0" w:rsidRDefault="00D46B26" w:rsidP="00170FE0">
      <w:pPr>
        <w:shd w:val="clear" w:color="auto" w:fill="FFFFFF"/>
        <w:tabs>
          <w:tab w:val="left" w:pos="-567"/>
          <w:tab w:val="left" w:pos="284"/>
        </w:tabs>
        <w:spacing w:line="240" w:lineRule="auto"/>
        <w:contextualSpacing/>
        <w:jc w:val="both"/>
        <w:rPr>
          <w:rFonts w:ascii="Georgia" w:hAnsi="Georgia" w:cs="Calibri"/>
          <w:lang w:eastAsia="en-GB"/>
        </w:rPr>
      </w:pPr>
    </w:p>
    <w:p w14:paraId="3D5B77CA" w14:textId="77777777" w:rsidR="00D46B26" w:rsidRPr="00DA1AF0" w:rsidRDefault="00AC5C8D" w:rsidP="0007402D">
      <w:pPr>
        <w:numPr>
          <w:ilvl w:val="1"/>
          <w:numId w:val="2"/>
        </w:numPr>
        <w:shd w:val="clear" w:color="auto" w:fill="FFFFFF"/>
        <w:tabs>
          <w:tab w:val="left" w:pos="-567"/>
          <w:tab w:val="left" w:pos="284"/>
        </w:tabs>
        <w:spacing w:line="240" w:lineRule="auto"/>
        <w:contextualSpacing/>
        <w:jc w:val="both"/>
        <w:rPr>
          <w:rFonts w:ascii="Georgia" w:hAnsi="Georgia" w:cs="Calibri"/>
          <w:lang w:eastAsia="en-GB"/>
        </w:rPr>
      </w:pPr>
      <w:r w:rsidRPr="00DA1AF0">
        <w:rPr>
          <w:rFonts w:ascii="Georgia" w:hAnsi="Georgia" w:cs="Calibri"/>
          <w:lang w:val="fr-FR" w:eastAsia="en-GB"/>
        </w:rPr>
        <w:t>Les informations recueillies lors de l’inscription font l’objet d’un traitement informatique destiné à assurer un meilleur suivi de l’inscription</w:t>
      </w:r>
      <w:r w:rsidR="00795236" w:rsidRPr="00DA1AF0">
        <w:rPr>
          <w:rFonts w:ascii="Georgia" w:hAnsi="Georgia" w:cs="Calibri"/>
          <w:lang w:val="fr-FR" w:eastAsia="en-GB"/>
        </w:rPr>
        <w:t xml:space="preserve"> (</w:t>
      </w:r>
      <w:r w:rsidR="00200A57" w:rsidRPr="00DA1AF0">
        <w:rPr>
          <w:rFonts w:ascii="Georgia" w:hAnsi="Georgia" w:cs="Calibri"/>
          <w:lang w:val="fr-FR" w:eastAsia="en-GB"/>
        </w:rPr>
        <w:t xml:space="preserve">notamment : </w:t>
      </w:r>
      <w:r w:rsidR="00795236" w:rsidRPr="00DA1AF0">
        <w:rPr>
          <w:rFonts w:ascii="Georgia" w:hAnsi="Georgia" w:cs="Calibri"/>
          <w:lang w:val="fr-FR" w:eastAsia="en-GB"/>
        </w:rPr>
        <w:t>envoi de documents relatifs à l’inscription et</w:t>
      </w:r>
      <w:r w:rsidR="00200A57" w:rsidRPr="00DA1AF0">
        <w:rPr>
          <w:rFonts w:ascii="Georgia" w:hAnsi="Georgia" w:cs="Calibri"/>
          <w:lang w:val="fr-FR" w:eastAsia="en-GB"/>
        </w:rPr>
        <w:t>,</w:t>
      </w:r>
      <w:r w:rsidR="00795236" w:rsidRPr="00DA1AF0">
        <w:rPr>
          <w:rFonts w:ascii="Georgia" w:hAnsi="Georgia" w:cs="Calibri"/>
          <w:lang w:val="fr-FR" w:eastAsia="en-GB"/>
        </w:rPr>
        <w:t xml:space="preserve"> le cas échéant</w:t>
      </w:r>
      <w:r w:rsidR="00200A57" w:rsidRPr="00DA1AF0">
        <w:rPr>
          <w:rFonts w:ascii="Georgia" w:hAnsi="Georgia" w:cs="Calibri"/>
          <w:lang w:val="fr-FR" w:eastAsia="en-GB"/>
        </w:rPr>
        <w:t>, prise de</w:t>
      </w:r>
      <w:r w:rsidR="00795236" w:rsidRPr="00DA1AF0">
        <w:rPr>
          <w:rFonts w:ascii="Georgia" w:hAnsi="Georgia" w:cs="Calibri"/>
          <w:lang w:val="fr-FR" w:eastAsia="en-GB"/>
        </w:rPr>
        <w:t xml:space="preserve"> contact en cas de modification d’un Ev</w:t>
      </w:r>
      <w:r w:rsidR="005D438D" w:rsidRPr="00DA1AF0">
        <w:rPr>
          <w:rFonts w:ascii="Georgia" w:hAnsi="Georgia" w:cs="Calibri"/>
          <w:lang w:val="fr-FR" w:eastAsia="en-GB"/>
        </w:rPr>
        <w:t>é</w:t>
      </w:r>
      <w:r w:rsidR="00795236" w:rsidRPr="00DA1AF0">
        <w:rPr>
          <w:rFonts w:ascii="Georgia" w:hAnsi="Georgia" w:cs="Calibri"/>
          <w:lang w:val="fr-FR" w:eastAsia="en-GB"/>
        </w:rPr>
        <w:t>nement)</w:t>
      </w:r>
      <w:r w:rsidRPr="00DA1AF0">
        <w:rPr>
          <w:rFonts w:ascii="Georgia" w:hAnsi="Georgia" w:cs="Calibri"/>
          <w:lang w:val="fr-FR" w:eastAsia="en-GB"/>
        </w:rPr>
        <w:t xml:space="preserve">. </w:t>
      </w:r>
      <w:r w:rsidR="00D810AE" w:rsidRPr="00DA1AF0">
        <w:rPr>
          <w:rFonts w:ascii="Georgia" w:hAnsi="Georgia" w:cs="Calibri"/>
          <w:lang w:val="fr-FR" w:eastAsia="en-GB"/>
        </w:rPr>
        <w:t xml:space="preserve">A cette fin, EUROPA a effectué une déclaration auprès de la CNIL sous le numéro d’enregistrement 886578. </w:t>
      </w:r>
      <w:r w:rsidR="00CE58F4" w:rsidRPr="00DA1AF0">
        <w:rPr>
          <w:rFonts w:ascii="Georgia" w:hAnsi="Georgia" w:cs="Calibri"/>
          <w:lang w:val="fr-FR" w:eastAsia="en-GB"/>
        </w:rPr>
        <w:t xml:space="preserve">EUROPA </w:t>
      </w:r>
      <w:r w:rsidRPr="00DA1AF0">
        <w:rPr>
          <w:rFonts w:ascii="Georgia" w:hAnsi="Georgia" w:cs="Calibri"/>
          <w:lang w:val="fr-FR" w:eastAsia="en-GB"/>
        </w:rPr>
        <w:t xml:space="preserve">veille à ce que </w:t>
      </w:r>
      <w:r w:rsidR="00CE58F4" w:rsidRPr="00DA1AF0">
        <w:rPr>
          <w:rFonts w:ascii="Georgia" w:hAnsi="Georgia" w:cs="Calibri"/>
          <w:lang w:val="fr-FR" w:eastAsia="en-GB"/>
        </w:rPr>
        <w:t>l</w:t>
      </w:r>
      <w:r w:rsidRPr="00DA1AF0">
        <w:rPr>
          <w:rFonts w:ascii="Georgia" w:hAnsi="Georgia" w:cs="Calibri"/>
          <w:lang w:val="fr-FR" w:eastAsia="en-GB"/>
        </w:rPr>
        <w:t xml:space="preserve">es données </w:t>
      </w:r>
      <w:r w:rsidR="00CE58F4" w:rsidRPr="00DA1AF0">
        <w:rPr>
          <w:rFonts w:ascii="Georgia" w:hAnsi="Georgia" w:cs="Calibri"/>
          <w:lang w:val="fr-FR" w:eastAsia="en-GB"/>
        </w:rPr>
        <w:t xml:space="preserve">recueillies </w:t>
      </w:r>
      <w:r w:rsidRPr="00DA1AF0">
        <w:rPr>
          <w:rFonts w:ascii="Georgia" w:hAnsi="Georgia" w:cs="Calibri"/>
          <w:lang w:val="fr-FR" w:eastAsia="en-GB"/>
        </w:rPr>
        <w:t xml:space="preserve">soient maintenues confidentielles. Elles ne sont pas communiquées à d’éventuels partenaires commerciaux ni à des tiers, sauf autorisation exprès et préalable du </w:t>
      </w:r>
      <w:r w:rsidR="00200A57" w:rsidRPr="00DA1AF0">
        <w:rPr>
          <w:rFonts w:ascii="Georgia" w:hAnsi="Georgia" w:cs="Calibri"/>
          <w:lang w:val="fr-FR" w:eastAsia="en-GB"/>
        </w:rPr>
        <w:t>P</w:t>
      </w:r>
      <w:r w:rsidRPr="00DA1AF0">
        <w:rPr>
          <w:rFonts w:ascii="Georgia" w:hAnsi="Georgia" w:cs="Calibri"/>
          <w:lang w:val="fr-FR" w:eastAsia="en-GB"/>
        </w:rPr>
        <w:t xml:space="preserve">articipant. </w:t>
      </w:r>
    </w:p>
    <w:p w14:paraId="790F46D0" w14:textId="77777777" w:rsidR="00D46B26" w:rsidRPr="00DA1AF0" w:rsidRDefault="00D46B26" w:rsidP="00170FE0">
      <w:pPr>
        <w:shd w:val="clear" w:color="auto" w:fill="FFFFFF"/>
        <w:tabs>
          <w:tab w:val="left" w:pos="-567"/>
          <w:tab w:val="left" w:pos="284"/>
        </w:tabs>
        <w:spacing w:line="240" w:lineRule="auto"/>
        <w:contextualSpacing/>
        <w:jc w:val="both"/>
        <w:rPr>
          <w:rFonts w:ascii="Georgia" w:hAnsi="Georgia" w:cs="Calibri"/>
          <w:lang w:val="fr-FR" w:eastAsia="en-GB"/>
        </w:rPr>
      </w:pPr>
    </w:p>
    <w:p w14:paraId="5A1C8FDF" w14:textId="77777777" w:rsidR="00D46B26" w:rsidRPr="00DC2E08" w:rsidRDefault="00950BDE" w:rsidP="0007402D">
      <w:pPr>
        <w:numPr>
          <w:ilvl w:val="1"/>
          <w:numId w:val="2"/>
        </w:numPr>
        <w:shd w:val="clear" w:color="auto" w:fill="FFFFFF"/>
        <w:tabs>
          <w:tab w:val="left" w:pos="-567"/>
          <w:tab w:val="left" w:pos="284"/>
        </w:tabs>
        <w:spacing w:line="240" w:lineRule="auto"/>
        <w:contextualSpacing/>
        <w:jc w:val="both"/>
        <w:rPr>
          <w:rFonts w:ascii="Georgia" w:hAnsi="Georgia" w:cs="Calibri"/>
          <w:lang w:eastAsia="en-GB"/>
        </w:rPr>
      </w:pPr>
      <w:r w:rsidRPr="00DA1AF0">
        <w:rPr>
          <w:rFonts w:ascii="Georgia" w:hAnsi="Georgia" w:cs="Calibri"/>
          <w:lang w:val="fr-FR" w:eastAsia="en-GB"/>
        </w:rPr>
        <w:t xml:space="preserve">Conformément à la loi « Informatique et libertés » du 6 janvier 1978, modifiée en 2004, </w:t>
      </w:r>
      <w:r w:rsidR="00AC7423" w:rsidRPr="00DA1AF0">
        <w:rPr>
          <w:rFonts w:ascii="Georgia" w:hAnsi="Georgia" w:cs="Calibri"/>
          <w:lang w:val="fr-FR" w:eastAsia="en-GB"/>
        </w:rPr>
        <w:t xml:space="preserve">le </w:t>
      </w:r>
      <w:r w:rsidR="00200A57" w:rsidRPr="00DA1AF0">
        <w:rPr>
          <w:rFonts w:ascii="Georgia" w:hAnsi="Georgia" w:cs="Calibri"/>
          <w:lang w:val="fr-FR" w:eastAsia="en-GB"/>
        </w:rPr>
        <w:t>P</w:t>
      </w:r>
      <w:r w:rsidR="00AC7423" w:rsidRPr="00DA1AF0">
        <w:rPr>
          <w:rFonts w:ascii="Georgia" w:hAnsi="Georgia" w:cs="Calibri"/>
          <w:lang w:val="fr-FR" w:eastAsia="en-GB"/>
        </w:rPr>
        <w:t>articipant dispose</w:t>
      </w:r>
      <w:r w:rsidRPr="00DA1AF0">
        <w:rPr>
          <w:rFonts w:ascii="Georgia" w:hAnsi="Georgia" w:cs="Calibri"/>
          <w:lang w:val="fr-FR" w:eastAsia="en-GB"/>
        </w:rPr>
        <w:t xml:space="preserve"> d’un droit d’accès et de rectification aux informations qui </w:t>
      </w:r>
      <w:r w:rsidR="00AC7423" w:rsidRPr="00DA1AF0">
        <w:rPr>
          <w:rFonts w:ascii="Georgia" w:hAnsi="Georgia" w:cs="Calibri"/>
          <w:lang w:val="fr-FR" w:eastAsia="en-GB"/>
        </w:rPr>
        <w:t xml:space="preserve">le </w:t>
      </w:r>
      <w:r w:rsidRPr="00DA1AF0">
        <w:rPr>
          <w:rFonts w:ascii="Georgia" w:hAnsi="Georgia" w:cs="Calibri"/>
          <w:lang w:val="fr-FR" w:eastAsia="en-GB"/>
        </w:rPr>
        <w:t xml:space="preserve">concernent, </w:t>
      </w:r>
      <w:r w:rsidR="00AC7423" w:rsidRPr="00DA1AF0">
        <w:rPr>
          <w:rFonts w:ascii="Georgia" w:hAnsi="Georgia" w:cs="Calibri"/>
          <w:lang w:val="fr-FR" w:eastAsia="en-GB"/>
        </w:rPr>
        <w:t>qu’il peut</w:t>
      </w:r>
      <w:r w:rsidRPr="00DA1AF0">
        <w:rPr>
          <w:rFonts w:ascii="Georgia" w:hAnsi="Georgia" w:cs="Calibri"/>
          <w:lang w:val="fr-FR" w:eastAsia="en-GB"/>
        </w:rPr>
        <w:t xml:space="preserve"> exercer en </w:t>
      </w:r>
      <w:r w:rsidR="00820264" w:rsidRPr="00DA1AF0">
        <w:rPr>
          <w:rFonts w:ascii="Georgia" w:hAnsi="Georgia" w:cs="Calibri"/>
          <w:lang w:val="fr-FR" w:eastAsia="en-GB"/>
        </w:rPr>
        <w:t>formulant une demande par e-mail à l’adresse</w:t>
      </w:r>
      <w:r w:rsidR="00CE58F4" w:rsidRPr="00DA1AF0">
        <w:rPr>
          <w:rFonts w:ascii="Georgia" w:hAnsi="Georgia" w:cs="Calibri"/>
          <w:lang w:val="fr-FR" w:eastAsia="en-GB"/>
        </w:rPr>
        <w:t xml:space="preserve"> </w:t>
      </w:r>
      <w:hyperlink r:id="rId9" w:history="1">
        <w:r w:rsidR="00CE58F4" w:rsidRPr="00DA1AF0">
          <w:rPr>
            <w:rStyle w:val="Lienhypertexte"/>
            <w:rFonts w:ascii="Georgia" w:hAnsi="Georgia" w:cs="Calibri"/>
            <w:lang w:val="fr-FR" w:eastAsia="en-GB"/>
          </w:rPr>
          <w:t>inscriptions@europa-organisation.com</w:t>
        </w:r>
      </w:hyperlink>
      <w:r w:rsidR="00CE58F4" w:rsidRPr="00DA1AF0">
        <w:rPr>
          <w:rFonts w:ascii="Georgia" w:hAnsi="Georgia" w:cs="Calibri"/>
          <w:lang w:val="fr-FR" w:eastAsia="en-GB"/>
        </w:rPr>
        <w:t xml:space="preserve">. </w:t>
      </w:r>
      <w:r w:rsidR="00AC7423" w:rsidRPr="00DA1AF0">
        <w:rPr>
          <w:rFonts w:ascii="Georgia" w:hAnsi="Georgia" w:cs="Calibri"/>
          <w:lang w:val="fr-FR" w:eastAsia="en-GB"/>
        </w:rPr>
        <w:t>Il peut</w:t>
      </w:r>
      <w:r w:rsidRPr="00DA1AF0">
        <w:rPr>
          <w:rFonts w:ascii="Georgia" w:hAnsi="Georgia" w:cs="Calibri"/>
          <w:lang w:val="fr-FR" w:eastAsia="en-GB"/>
        </w:rPr>
        <w:t xml:space="preserve"> également, pour des motifs légitimes, </w:t>
      </w:r>
      <w:r w:rsidR="00AC7423" w:rsidRPr="00DA1AF0">
        <w:rPr>
          <w:rFonts w:ascii="Georgia" w:hAnsi="Georgia" w:cs="Calibri"/>
          <w:lang w:val="fr-FR" w:eastAsia="en-GB"/>
        </w:rPr>
        <w:t>s’</w:t>
      </w:r>
      <w:r w:rsidRPr="00DA1AF0">
        <w:rPr>
          <w:rFonts w:ascii="Georgia" w:hAnsi="Georgia" w:cs="Calibri"/>
          <w:lang w:val="fr-FR" w:eastAsia="en-GB"/>
        </w:rPr>
        <w:t xml:space="preserve">opposer au traitement des données </w:t>
      </w:r>
      <w:r w:rsidR="00AC7423" w:rsidRPr="00DA1AF0">
        <w:rPr>
          <w:rFonts w:ascii="Georgia" w:hAnsi="Georgia" w:cs="Calibri"/>
          <w:lang w:val="fr-FR" w:eastAsia="en-GB"/>
        </w:rPr>
        <w:t xml:space="preserve">le </w:t>
      </w:r>
      <w:r w:rsidRPr="00DA1AF0">
        <w:rPr>
          <w:rFonts w:ascii="Georgia" w:hAnsi="Georgia" w:cs="Calibri"/>
          <w:lang w:val="fr-FR" w:eastAsia="en-GB"/>
        </w:rPr>
        <w:t>concernant</w:t>
      </w:r>
      <w:r w:rsidR="00820264" w:rsidRPr="00DA1AF0">
        <w:rPr>
          <w:rFonts w:ascii="Georgia" w:hAnsi="Georgia" w:cs="Calibri"/>
          <w:lang w:val="fr-FR" w:eastAsia="en-GB"/>
        </w:rPr>
        <w:t xml:space="preserve"> en envoy</w:t>
      </w:r>
      <w:r w:rsidR="004072B8" w:rsidRPr="00DA1AF0">
        <w:rPr>
          <w:rFonts w:ascii="Georgia" w:hAnsi="Georgia" w:cs="Calibri"/>
          <w:lang w:val="fr-FR" w:eastAsia="en-GB"/>
        </w:rPr>
        <w:t>ant un e-mail à la même adresse.</w:t>
      </w:r>
    </w:p>
    <w:p w14:paraId="14C85706" w14:textId="77777777" w:rsidR="00DC2E08" w:rsidRDefault="00DC2E08" w:rsidP="00DC2E08">
      <w:pPr>
        <w:shd w:val="clear" w:color="auto" w:fill="FFFFFF"/>
        <w:tabs>
          <w:tab w:val="left" w:pos="-567"/>
          <w:tab w:val="left" w:pos="284"/>
        </w:tabs>
        <w:spacing w:line="240" w:lineRule="auto"/>
        <w:contextualSpacing/>
        <w:jc w:val="both"/>
        <w:rPr>
          <w:rFonts w:ascii="Georgia" w:hAnsi="Georgia" w:cs="Calibri"/>
          <w:lang w:eastAsia="en-GB"/>
        </w:rPr>
      </w:pPr>
    </w:p>
    <w:p w14:paraId="64BF4211" w14:textId="77777777" w:rsidR="00DC2E08" w:rsidRPr="00DA1AF0" w:rsidRDefault="00DC2E08" w:rsidP="00DC2E08">
      <w:pPr>
        <w:shd w:val="clear" w:color="auto" w:fill="FFFFFF"/>
        <w:tabs>
          <w:tab w:val="left" w:pos="-567"/>
          <w:tab w:val="left" w:pos="284"/>
        </w:tabs>
        <w:spacing w:line="240" w:lineRule="auto"/>
        <w:ind w:left="432"/>
        <w:contextualSpacing/>
        <w:jc w:val="both"/>
        <w:rPr>
          <w:rFonts w:ascii="Georgia" w:hAnsi="Georgia" w:cs="Calibri"/>
          <w:lang w:eastAsia="en-GB"/>
        </w:rPr>
      </w:pPr>
    </w:p>
    <w:p w14:paraId="18566B8E" w14:textId="77777777" w:rsidR="00D46B26" w:rsidRPr="00DA1AF0" w:rsidRDefault="00D46B26" w:rsidP="00170FE0">
      <w:pPr>
        <w:shd w:val="clear" w:color="auto" w:fill="FFFFFF"/>
        <w:tabs>
          <w:tab w:val="left" w:pos="-567"/>
          <w:tab w:val="left" w:pos="284"/>
        </w:tabs>
        <w:spacing w:line="240" w:lineRule="auto"/>
        <w:contextualSpacing/>
        <w:jc w:val="both"/>
        <w:rPr>
          <w:rFonts w:ascii="Georgia" w:hAnsi="Georgia" w:cs="Calibri"/>
          <w:b/>
          <w:bCs/>
          <w:lang w:val="fr-FR" w:eastAsia="en-GB"/>
        </w:rPr>
      </w:pPr>
    </w:p>
    <w:p w14:paraId="4668F735" w14:textId="77777777" w:rsidR="00D46B26" w:rsidRPr="00DA1AF0" w:rsidRDefault="00820264" w:rsidP="0007402D">
      <w:pPr>
        <w:numPr>
          <w:ilvl w:val="0"/>
          <w:numId w:val="2"/>
        </w:numPr>
        <w:shd w:val="clear" w:color="auto" w:fill="FFFFFF"/>
        <w:tabs>
          <w:tab w:val="left" w:pos="-567"/>
          <w:tab w:val="left" w:pos="284"/>
        </w:tabs>
        <w:spacing w:line="240" w:lineRule="auto"/>
        <w:contextualSpacing/>
        <w:jc w:val="both"/>
        <w:rPr>
          <w:rFonts w:ascii="Georgia" w:hAnsi="Georgia" w:cs="Calibri"/>
          <w:lang w:eastAsia="en-GB"/>
        </w:rPr>
      </w:pPr>
      <w:r w:rsidRPr="00DA1AF0">
        <w:rPr>
          <w:rFonts w:ascii="Georgia" w:hAnsi="Georgia" w:cs="Calibri"/>
          <w:b/>
          <w:bCs/>
          <w:lang w:val="fr-FR" w:eastAsia="en-GB"/>
        </w:rPr>
        <w:t>DIVERS</w:t>
      </w:r>
    </w:p>
    <w:p w14:paraId="43E0972D" w14:textId="77777777" w:rsidR="00D46B26" w:rsidRPr="00DA1AF0" w:rsidRDefault="00D46B26" w:rsidP="00170FE0">
      <w:pPr>
        <w:shd w:val="clear" w:color="auto" w:fill="FFFFFF"/>
        <w:tabs>
          <w:tab w:val="left" w:pos="-567"/>
          <w:tab w:val="left" w:pos="284"/>
        </w:tabs>
        <w:spacing w:line="240" w:lineRule="auto"/>
        <w:ind w:left="360"/>
        <w:contextualSpacing/>
        <w:jc w:val="both"/>
        <w:rPr>
          <w:rFonts w:ascii="Georgia" w:hAnsi="Georgia" w:cs="Calibri"/>
          <w:lang w:eastAsia="en-GB"/>
        </w:rPr>
      </w:pPr>
    </w:p>
    <w:p w14:paraId="1A147AE8" w14:textId="77777777" w:rsidR="00D46B26" w:rsidRPr="00DA1AF0" w:rsidRDefault="00AC5C8D" w:rsidP="0007402D">
      <w:pPr>
        <w:numPr>
          <w:ilvl w:val="1"/>
          <w:numId w:val="2"/>
        </w:numPr>
        <w:shd w:val="clear" w:color="auto" w:fill="FFFFFF"/>
        <w:tabs>
          <w:tab w:val="left" w:pos="-567"/>
          <w:tab w:val="left" w:pos="284"/>
        </w:tabs>
        <w:spacing w:line="240" w:lineRule="auto"/>
        <w:contextualSpacing/>
        <w:jc w:val="both"/>
        <w:rPr>
          <w:rFonts w:ascii="Georgia" w:hAnsi="Georgia" w:cs="Calibri"/>
          <w:lang w:eastAsia="en-GB"/>
        </w:rPr>
      </w:pPr>
      <w:r w:rsidRPr="00DA1AF0">
        <w:rPr>
          <w:rFonts w:ascii="Georgia" w:hAnsi="Georgia" w:cs="Calibri"/>
          <w:lang w:val="fr-FR" w:eastAsia="en-GB"/>
        </w:rPr>
        <w:t xml:space="preserve">Les présentes conditions sont régies par la loi française. </w:t>
      </w:r>
    </w:p>
    <w:p w14:paraId="1EBBDCCB" w14:textId="77777777" w:rsidR="00D46B26" w:rsidRPr="00DA1AF0" w:rsidRDefault="00D46B26" w:rsidP="00170FE0">
      <w:pPr>
        <w:shd w:val="clear" w:color="auto" w:fill="FFFFFF"/>
        <w:tabs>
          <w:tab w:val="left" w:pos="-567"/>
          <w:tab w:val="left" w:pos="284"/>
        </w:tabs>
        <w:spacing w:line="240" w:lineRule="auto"/>
        <w:ind w:left="432"/>
        <w:contextualSpacing/>
        <w:jc w:val="both"/>
        <w:rPr>
          <w:rFonts w:ascii="Georgia" w:hAnsi="Georgia" w:cs="Calibri"/>
          <w:lang w:eastAsia="en-GB"/>
        </w:rPr>
      </w:pPr>
    </w:p>
    <w:p w14:paraId="2812084D" w14:textId="77777777" w:rsidR="00D46B26" w:rsidRPr="00DA1AF0" w:rsidRDefault="00AC5C8D" w:rsidP="0007402D">
      <w:pPr>
        <w:numPr>
          <w:ilvl w:val="1"/>
          <w:numId w:val="2"/>
        </w:numPr>
        <w:shd w:val="clear" w:color="auto" w:fill="FFFFFF"/>
        <w:tabs>
          <w:tab w:val="left" w:pos="-567"/>
          <w:tab w:val="left" w:pos="284"/>
        </w:tabs>
        <w:spacing w:line="240" w:lineRule="auto"/>
        <w:contextualSpacing/>
        <w:jc w:val="both"/>
        <w:rPr>
          <w:rFonts w:ascii="Georgia" w:hAnsi="Georgia" w:cs="Calibri"/>
          <w:lang w:eastAsia="en-GB"/>
        </w:rPr>
      </w:pPr>
      <w:r w:rsidRPr="00DA1AF0">
        <w:rPr>
          <w:rFonts w:ascii="Georgia" w:hAnsi="Georgia" w:cs="Calibri"/>
          <w:lang w:val="fr-FR" w:eastAsia="en-GB"/>
        </w:rPr>
        <w:t xml:space="preserve">Les présentes conditions générales de vente annulent et remplacent toutes les précédentes </w:t>
      </w:r>
      <w:r w:rsidR="00DD5F47" w:rsidRPr="00DA1AF0">
        <w:rPr>
          <w:rFonts w:ascii="Georgia" w:hAnsi="Georgia" w:cs="Calibri"/>
          <w:lang w:val="fr-FR" w:eastAsia="en-GB"/>
        </w:rPr>
        <w:t xml:space="preserve">conditions générales dont la </w:t>
      </w:r>
      <w:r w:rsidRPr="00DA1AF0">
        <w:rPr>
          <w:rFonts w:ascii="Georgia" w:hAnsi="Georgia" w:cs="Calibri"/>
          <w:lang w:val="fr-FR" w:eastAsia="en-GB"/>
        </w:rPr>
        <w:t>date</w:t>
      </w:r>
      <w:r w:rsidR="00DD5F47" w:rsidRPr="00DA1AF0">
        <w:rPr>
          <w:rFonts w:ascii="Georgia" w:hAnsi="Georgia" w:cs="Calibri"/>
          <w:lang w:val="fr-FR" w:eastAsia="en-GB"/>
        </w:rPr>
        <w:t xml:space="preserve"> est</w:t>
      </w:r>
      <w:r w:rsidR="00545DCC" w:rsidRPr="00DA1AF0">
        <w:rPr>
          <w:rFonts w:ascii="Georgia" w:hAnsi="Georgia" w:cs="Calibri"/>
          <w:lang w:val="fr-FR" w:eastAsia="en-GB"/>
        </w:rPr>
        <w:t xml:space="preserve"> antérieure.</w:t>
      </w:r>
    </w:p>
    <w:p w14:paraId="56D5406C" w14:textId="77777777" w:rsidR="00D46B26" w:rsidRPr="00DA1AF0" w:rsidRDefault="00D46B26" w:rsidP="00170FE0">
      <w:pPr>
        <w:shd w:val="clear" w:color="auto" w:fill="FFFFFF"/>
        <w:tabs>
          <w:tab w:val="left" w:pos="-567"/>
          <w:tab w:val="left" w:pos="284"/>
        </w:tabs>
        <w:spacing w:line="240" w:lineRule="auto"/>
        <w:contextualSpacing/>
        <w:jc w:val="both"/>
        <w:rPr>
          <w:rFonts w:ascii="Georgia" w:hAnsi="Georgia" w:cs="Calibri"/>
          <w:lang w:val="fr-FR" w:eastAsia="en-GB"/>
        </w:rPr>
      </w:pPr>
    </w:p>
    <w:p w14:paraId="4E154FE4" w14:textId="77777777" w:rsidR="00AC5C8D" w:rsidRPr="00DA1AF0" w:rsidRDefault="00820264" w:rsidP="0007402D">
      <w:pPr>
        <w:numPr>
          <w:ilvl w:val="1"/>
          <w:numId w:val="2"/>
        </w:numPr>
        <w:shd w:val="clear" w:color="auto" w:fill="FFFFFF"/>
        <w:tabs>
          <w:tab w:val="left" w:pos="-567"/>
          <w:tab w:val="left" w:pos="284"/>
        </w:tabs>
        <w:spacing w:line="240" w:lineRule="auto"/>
        <w:contextualSpacing/>
        <w:jc w:val="both"/>
        <w:rPr>
          <w:rFonts w:ascii="Georgia" w:hAnsi="Georgia" w:cs="Calibri"/>
          <w:lang w:eastAsia="en-GB"/>
        </w:rPr>
      </w:pPr>
      <w:r w:rsidRPr="00DA1AF0">
        <w:rPr>
          <w:rFonts w:ascii="Georgia" w:hAnsi="Georgia" w:cs="Calibri"/>
          <w:lang w:val="fr-FR" w:eastAsia="en-GB"/>
        </w:rPr>
        <w:t>Dans l’hypothèse o</w:t>
      </w:r>
      <w:r w:rsidR="00784524">
        <w:rPr>
          <w:rFonts w:ascii="Georgia" w:hAnsi="Georgia" w:cs="Calibri"/>
          <w:lang w:val="fr-FR" w:eastAsia="en-GB"/>
        </w:rPr>
        <w:t>ù</w:t>
      </w:r>
      <w:r w:rsidRPr="00DA1AF0">
        <w:rPr>
          <w:rFonts w:ascii="Georgia" w:hAnsi="Georgia" w:cs="Calibri"/>
          <w:lang w:val="fr-FR" w:eastAsia="en-GB"/>
        </w:rPr>
        <w:t xml:space="preserve"> l’une des dispositions des présentes serait considérée comme nulle en vertu d’une disposition légale ou réglementaire, présente ou future, ou d’une décision de justice revêtue de l’autorité de la chose jugée et émanant d’une juridiction ou d’un organisme compétent, cette disposition serait considérée comme étant non écrite, toutes les autres dispositions des conditions générales conservant force obligatoire entre les Parties.</w:t>
      </w:r>
    </w:p>
    <w:p w14:paraId="22A6C3CF" w14:textId="77777777" w:rsidR="00F63918" w:rsidRPr="00DA1AF0" w:rsidRDefault="00F63918" w:rsidP="00170FE0">
      <w:pPr>
        <w:tabs>
          <w:tab w:val="left" w:pos="-567"/>
          <w:tab w:val="left" w:pos="284"/>
        </w:tabs>
        <w:spacing w:line="240" w:lineRule="auto"/>
        <w:jc w:val="both"/>
        <w:outlineLvl w:val="1"/>
        <w:rPr>
          <w:rFonts w:ascii="Georgia" w:hAnsi="Georgia" w:cs="Tahoma"/>
          <w:color w:val="333333"/>
          <w:sz w:val="12"/>
          <w:szCs w:val="12"/>
          <w:lang w:val="pt-PT"/>
        </w:rPr>
      </w:pPr>
    </w:p>
    <w:p w14:paraId="72B297D7" w14:textId="77777777" w:rsidR="00E35935" w:rsidRPr="00DA1AF0" w:rsidRDefault="00E35935" w:rsidP="00170FE0">
      <w:pPr>
        <w:tabs>
          <w:tab w:val="left" w:pos="-567"/>
          <w:tab w:val="left" w:pos="284"/>
        </w:tabs>
        <w:spacing w:line="240" w:lineRule="auto"/>
        <w:jc w:val="both"/>
        <w:outlineLvl w:val="1"/>
        <w:rPr>
          <w:rFonts w:ascii="Georgia" w:hAnsi="Georgia" w:cs="Tahoma"/>
          <w:color w:val="333333"/>
          <w:sz w:val="12"/>
          <w:szCs w:val="12"/>
          <w:lang w:val="pt-PT"/>
        </w:rPr>
      </w:pPr>
    </w:p>
    <w:p w14:paraId="4878036C" w14:textId="77777777" w:rsidR="00E35935" w:rsidRPr="00DA1AF0" w:rsidRDefault="00E35935" w:rsidP="00170FE0">
      <w:pPr>
        <w:pStyle w:val="Pardfaut"/>
        <w:tabs>
          <w:tab w:val="left" w:pos="-567"/>
          <w:tab w:val="left" w:pos="284"/>
        </w:tabs>
        <w:jc w:val="both"/>
        <w:rPr>
          <w:rFonts w:ascii="Georgia" w:hAnsi="Georgia" w:cs="Calibri"/>
          <w:b/>
          <w:lang w:val="pt-PT"/>
        </w:rPr>
      </w:pPr>
      <w:r w:rsidRPr="00DA1AF0">
        <w:rPr>
          <w:rFonts w:ascii="Georgia" w:hAnsi="Georgia" w:cs="Calibri"/>
          <w:b/>
          <w:lang w:val="pt-PT"/>
        </w:rPr>
        <w:t>Formulaire type de rétractation</w:t>
      </w:r>
    </w:p>
    <w:p w14:paraId="3F282ADD" w14:textId="77777777" w:rsidR="00E35935" w:rsidRPr="00DA1AF0" w:rsidRDefault="00E35935" w:rsidP="00170FE0">
      <w:pPr>
        <w:pStyle w:val="Pardfaut"/>
        <w:tabs>
          <w:tab w:val="left" w:pos="-567"/>
          <w:tab w:val="left" w:pos="284"/>
        </w:tabs>
        <w:jc w:val="both"/>
        <w:rPr>
          <w:rFonts w:ascii="Georgia" w:hAnsi="Georgia" w:cs="Calibri"/>
          <w:lang w:val="pt-PT"/>
        </w:rPr>
      </w:pPr>
    </w:p>
    <w:p w14:paraId="030137F5" w14:textId="77777777" w:rsidR="00E35935" w:rsidRPr="00DA1AF0" w:rsidRDefault="00E35935" w:rsidP="00170FE0">
      <w:pPr>
        <w:pStyle w:val="Pardfaut"/>
        <w:tabs>
          <w:tab w:val="left" w:pos="-567"/>
          <w:tab w:val="left" w:pos="284"/>
        </w:tabs>
        <w:jc w:val="both"/>
        <w:rPr>
          <w:rFonts w:ascii="Georgia" w:hAnsi="Georgia" w:cs="Calibri"/>
          <w:lang w:val="pt-PT"/>
        </w:rPr>
      </w:pPr>
      <w:r w:rsidRPr="00DA1AF0">
        <w:rPr>
          <w:rFonts w:ascii="Georgia" w:hAnsi="Georgia" w:cs="Calibri"/>
          <w:lang w:val="pt-PT"/>
        </w:rPr>
        <w:t xml:space="preserve">Je/Nous vous notifie/notifions par la présente ma/notre rétractation du contrat portant sur la vente du bien ci-dessous : </w:t>
      </w:r>
    </w:p>
    <w:p w14:paraId="60CC530C" w14:textId="77777777" w:rsidR="00E35935" w:rsidRPr="00DA1AF0" w:rsidRDefault="00E35935" w:rsidP="00170FE0">
      <w:pPr>
        <w:pStyle w:val="Pardfaut"/>
        <w:tabs>
          <w:tab w:val="left" w:pos="-567"/>
          <w:tab w:val="left" w:pos="284"/>
        </w:tabs>
        <w:jc w:val="both"/>
        <w:rPr>
          <w:rFonts w:ascii="Georgia" w:hAnsi="Georgia" w:cs="Calibri"/>
          <w:lang w:val="pt-PT"/>
        </w:rPr>
      </w:pPr>
    </w:p>
    <w:p w14:paraId="199AD12D" w14:textId="77777777" w:rsidR="00E35935" w:rsidRPr="00DA1AF0" w:rsidRDefault="00E35935" w:rsidP="00170FE0">
      <w:pPr>
        <w:pStyle w:val="Pardfaut"/>
        <w:tabs>
          <w:tab w:val="left" w:pos="-567"/>
          <w:tab w:val="left" w:pos="284"/>
        </w:tabs>
        <w:jc w:val="both"/>
        <w:rPr>
          <w:rFonts w:ascii="Georgia" w:hAnsi="Georgia" w:cs="Calibri"/>
          <w:lang w:val="pt-PT"/>
        </w:rPr>
      </w:pPr>
      <w:r w:rsidRPr="00DA1AF0">
        <w:rPr>
          <w:rFonts w:ascii="Georgia" w:hAnsi="Georgia" w:cs="Calibri"/>
          <w:lang w:val="pt-PT"/>
        </w:rPr>
        <w:t xml:space="preserve">- commandé le ________ </w:t>
      </w:r>
      <w:r w:rsidRPr="00DA1AF0">
        <w:rPr>
          <w:rFonts w:ascii="Georgia" w:hAnsi="Georgia" w:cs="Calibri"/>
          <w:i/>
          <w:lang w:val="pt-PT"/>
        </w:rPr>
        <w:t xml:space="preserve">[date de la commande à compléter par le </w:t>
      </w:r>
      <w:r w:rsidR="005D438D" w:rsidRPr="00DA1AF0">
        <w:rPr>
          <w:rFonts w:ascii="Georgia" w:hAnsi="Georgia" w:cs="Calibri"/>
          <w:i/>
          <w:lang w:val="pt-PT"/>
        </w:rPr>
        <w:t>Participant</w:t>
      </w:r>
      <w:r w:rsidRPr="00DA1AF0">
        <w:rPr>
          <w:rFonts w:ascii="Georgia" w:hAnsi="Georgia" w:cs="Calibri"/>
          <w:i/>
          <w:lang w:val="pt-PT"/>
        </w:rPr>
        <w:t>]</w:t>
      </w:r>
      <w:r w:rsidRPr="00DA1AF0">
        <w:rPr>
          <w:rFonts w:ascii="Georgia" w:hAnsi="Georgia" w:cs="Calibri"/>
          <w:lang w:val="pt-PT"/>
        </w:rPr>
        <w:t xml:space="preserve"> /</w:t>
      </w:r>
    </w:p>
    <w:p w14:paraId="63575F59" w14:textId="77777777" w:rsidR="00E35935" w:rsidRPr="00DA1AF0" w:rsidRDefault="00E35935" w:rsidP="00170FE0">
      <w:pPr>
        <w:pStyle w:val="Pardfaut"/>
        <w:tabs>
          <w:tab w:val="left" w:pos="-567"/>
          <w:tab w:val="left" w:pos="284"/>
        </w:tabs>
        <w:jc w:val="both"/>
        <w:rPr>
          <w:rFonts w:ascii="Georgia" w:hAnsi="Georgia" w:cs="Calibri"/>
          <w:i/>
          <w:lang w:val="pt-PT"/>
        </w:rPr>
      </w:pPr>
      <w:r w:rsidRPr="00DA1AF0">
        <w:rPr>
          <w:rFonts w:ascii="Georgia" w:hAnsi="Georgia" w:cs="Calibri"/>
          <w:lang w:val="pt-PT"/>
        </w:rPr>
        <w:t xml:space="preserve">- reçu le ___________ </w:t>
      </w:r>
      <w:r w:rsidRPr="00DA1AF0">
        <w:rPr>
          <w:rFonts w:ascii="Georgia" w:hAnsi="Georgia" w:cs="Calibri"/>
          <w:i/>
          <w:lang w:val="pt-PT"/>
        </w:rPr>
        <w:t xml:space="preserve">[date de réception du produit à compléter par le </w:t>
      </w:r>
      <w:r w:rsidR="005D438D" w:rsidRPr="00DA1AF0">
        <w:rPr>
          <w:rFonts w:ascii="Georgia" w:hAnsi="Georgia" w:cs="Calibri"/>
          <w:i/>
          <w:lang w:val="pt-PT"/>
        </w:rPr>
        <w:t>Participant</w:t>
      </w:r>
      <w:r w:rsidRPr="00DA1AF0">
        <w:rPr>
          <w:rFonts w:ascii="Georgia" w:hAnsi="Georgia" w:cs="Calibri"/>
          <w:i/>
          <w:lang w:val="pt-PT"/>
        </w:rPr>
        <w:t>]:</w:t>
      </w:r>
    </w:p>
    <w:p w14:paraId="29F1B56C" w14:textId="77777777" w:rsidR="00E35935" w:rsidRPr="00DA1AF0" w:rsidRDefault="00E35935" w:rsidP="00170FE0">
      <w:pPr>
        <w:pStyle w:val="Pardfaut"/>
        <w:tabs>
          <w:tab w:val="left" w:pos="-567"/>
          <w:tab w:val="left" w:pos="284"/>
        </w:tabs>
        <w:jc w:val="both"/>
        <w:rPr>
          <w:rFonts w:ascii="Georgia" w:hAnsi="Georgia" w:cs="Calibri"/>
          <w:i/>
          <w:lang w:val="pt-PT"/>
        </w:rPr>
      </w:pPr>
      <w:r w:rsidRPr="00DA1AF0">
        <w:rPr>
          <w:rFonts w:ascii="Georgia" w:hAnsi="Georgia" w:cs="Calibri"/>
          <w:lang w:val="pt-PT"/>
        </w:rPr>
        <w:t xml:space="preserve">- référence de la commande : commande n°_____________ </w:t>
      </w:r>
      <w:r w:rsidRPr="00DA1AF0">
        <w:rPr>
          <w:rFonts w:ascii="Georgia" w:hAnsi="Georgia" w:cs="Calibri"/>
          <w:i/>
          <w:lang w:val="pt-PT"/>
        </w:rPr>
        <w:t xml:space="preserve">[référence à compléter par le </w:t>
      </w:r>
      <w:r w:rsidR="005D438D" w:rsidRPr="00DA1AF0">
        <w:rPr>
          <w:rFonts w:ascii="Georgia" w:hAnsi="Georgia" w:cs="Calibri"/>
          <w:i/>
          <w:lang w:val="pt-PT"/>
        </w:rPr>
        <w:t>Participant</w:t>
      </w:r>
      <w:r w:rsidRPr="00DA1AF0">
        <w:rPr>
          <w:rFonts w:ascii="Georgia" w:hAnsi="Georgia" w:cs="Calibri"/>
          <w:i/>
          <w:lang w:val="pt-PT"/>
        </w:rPr>
        <w:t>]</w:t>
      </w:r>
    </w:p>
    <w:p w14:paraId="38C9ACC7" w14:textId="77777777" w:rsidR="00E35935" w:rsidRPr="00DA1AF0" w:rsidRDefault="00E35935" w:rsidP="00170FE0">
      <w:pPr>
        <w:pStyle w:val="Pardfaut"/>
        <w:tabs>
          <w:tab w:val="left" w:pos="-567"/>
          <w:tab w:val="left" w:pos="284"/>
        </w:tabs>
        <w:jc w:val="both"/>
        <w:rPr>
          <w:rFonts w:ascii="Georgia" w:hAnsi="Georgia" w:cs="Calibri"/>
          <w:i/>
          <w:lang w:val="pt-PT"/>
        </w:rPr>
      </w:pPr>
      <w:r w:rsidRPr="00DA1AF0">
        <w:rPr>
          <w:rFonts w:ascii="Georgia" w:hAnsi="Georgia" w:cs="Calibri"/>
          <w:lang w:val="pt-PT"/>
        </w:rPr>
        <w:t>- nom du produit: _________________</w:t>
      </w:r>
      <w:r w:rsidRPr="00DA1AF0">
        <w:rPr>
          <w:rFonts w:ascii="Georgia" w:hAnsi="Georgia" w:cs="Calibri"/>
          <w:i/>
          <w:lang w:val="pt-PT"/>
        </w:rPr>
        <w:t xml:space="preserve"> [nom du produit à compléter par le </w:t>
      </w:r>
      <w:r w:rsidR="005D438D" w:rsidRPr="00DA1AF0">
        <w:rPr>
          <w:rFonts w:ascii="Georgia" w:hAnsi="Georgia" w:cs="Calibri"/>
          <w:i/>
          <w:lang w:val="pt-PT"/>
        </w:rPr>
        <w:t>Participant</w:t>
      </w:r>
      <w:r w:rsidRPr="00DA1AF0">
        <w:rPr>
          <w:rFonts w:ascii="Georgia" w:hAnsi="Georgia" w:cs="Calibri"/>
          <w:i/>
          <w:lang w:val="pt-PT"/>
        </w:rPr>
        <w:t>]</w:t>
      </w:r>
    </w:p>
    <w:p w14:paraId="2BF61F24" w14:textId="77777777" w:rsidR="00E35935" w:rsidRPr="00DA1AF0" w:rsidRDefault="004072B8" w:rsidP="00170FE0">
      <w:pPr>
        <w:pStyle w:val="Pardfaut"/>
        <w:tabs>
          <w:tab w:val="left" w:pos="-567"/>
          <w:tab w:val="left" w:pos="284"/>
          <w:tab w:val="left" w:pos="3335"/>
        </w:tabs>
        <w:jc w:val="both"/>
        <w:rPr>
          <w:rFonts w:ascii="Georgia" w:hAnsi="Georgia" w:cs="Calibri"/>
          <w:lang w:val="pt-PT"/>
        </w:rPr>
      </w:pPr>
      <w:r w:rsidRPr="00DA1AF0">
        <w:rPr>
          <w:rFonts w:ascii="Georgia" w:hAnsi="Georgia" w:cs="Calibri"/>
          <w:lang w:val="pt-PT"/>
        </w:rPr>
        <w:tab/>
      </w:r>
    </w:p>
    <w:p w14:paraId="1C15818C" w14:textId="77777777" w:rsidR="00E35935" w:rsidRPr="00DA1AF0" w:rsidRDefault="00E35935" w:rsidP="00170FE0">
      <w:pPr>
        <w:pStyle w:val="Pardfaut"/>
        <w:tabs>
          <w:tab w:val="left" w:pos="-567"/>
          <w:tab w:val="left" w:pos="284"/>
        </w:tabs>
        <w:jc w:val="both"/>
        <w:rPr>
          <w:rFonts w:ascii="Georgia" w:hAnsi="Georgia" w:cs="Calibri"/>
          <w:lang w:val="pt-PT"/>
        </w:rPr>
      </w:pPr>
    </w:p>
    <w:p w14:paraId="001786B2" w14:textId="77777777" w:rsidR="00E35935" w:rsidRPr="00DA1AF0" w:rsidRDefault="00E35935" w:rsidP="00170FE0">
      <w:pPr>
        <w:pStyle w:val="Pardfaut"/>
        <w:tabs>
          <w:tab w:val="left" w:pos="-567"/>
          <w:tab w:val="left" w:pos="284"/>
        </w:tabs>
        <w:jc w:val="both"/>
        <w:rPr>
          <w:rFonts w:ascii="Georgia" w:hAnsi="Georgia" w:cs="Calibri"/>
          <w:lang w:val="pt-PT"/>
        </w:rPr>
      </w:pPr>
      <w:r w:rsidRPr="00DA1AF0">
        <w:rPr>
          <w:rFonts w:ascii="Georgia" w:hAnsi="Georgia" w:cs="Calibri"/>
          <w:lang w:val="pt-PT"/>
        </w:rPr>
        <w:t xml:space="preserve">Nom du/des consomamteur(s) : ______________ </w:t>
      </w:r>
      <w:r w:rsidRPr="00DA1AF0">
        <w:rPr>
          <w:rFonts w:ascii="Georgia" w:hAnsi="Georgia" w:cs="Calibri"/>
          <w:i/>
          <w:lang w:val="pt-PT"/>
        </w:rPr>
        <w:t>[nom à compléter]</w:t>
      </w:r>
    </w:p>
    <w:p w14:paraId="2196FBEF" w14:textId="77777777" w:rsidR="00E35935" w:rsidRPr="00DA1AF0" w:rsidRDefault="00E35935" w:rsidP="00170FE0">
      <w:pPr>
        <w:pStyle w:val="Pardfaut"/>
        <w:tabs>
          <w:tab w:val="left" w:pos="-567"/>
          <w:tab w:val="left" w:pos="284"/>
        </w:tabs>
        <w:jc w:val="both"/>
        <w:rPr>
          <w:rFonts w:ascii="Georgia" w:hAnsi="Georgia" w:cs="Calibri"/>
          <w:lang w:val="pt-PT"/>
        </w:rPr>
      </w:pPr>
      <w:r w:rsidRPr="00DA1AF0">
        <w:rPr>
          <w:rFonts w:ascii="Georgia" w:hAnsi="Georgia" w:cs="Calibri"/>
          <w:lang w:val="pt-PT"/>
        </w:rPr>
        <w:t>Adresse du/des consomamteur(s): _____________</w:t>
      </w:r>
      <w:r w:rsidRPr="00DA1AF0">
        <w:rPr>
          <w:rFonts w:ascii="Georgia" w:hAnsi="Georgia" w:cs="Calibri"/>
          <w:i/>
          <w:lang w:val="pt-PT"/>
        </w:rPr>
        <w:t>[adresse à compléter]</w:t>
      </w:r>
    </w:p>
    <w:p w14:paraId="384BCC2E" w14:textId="77777777" w:rsidR="00E35935" w:rsidRPr="00DA1AF0" w:rsidRDefault="00E35935" w:rsidP="00170FE0">
      <w:pPr>
        <w:pStyle w:val="Pardfaut"/>
        <w:tabs>
          <w:tab w:val="left" w:pos="-567"/>
          <w:tab w:val="left" w:pos="284"/>
        </w:tabs>
        <w:jc w:val="both"/>
        <w:rPr>
          <w:rFonts w:ascii="Georgia" w:hAnsi="Georgia" w:cs="Calibri"/>
          <w:lang w:val="pt-PT"/>
        </w:rPr>
      </w:pPr>
    </w:p>
    <w:p w14:paraId="4EE4C558" w14:textId="77777777" w:rsidR="00E35935" w:rsidRPr="00DA1AF0" w:rsidRDefault="00E35935" w:rsidP="00170FE0">
      <w:pPr>
        <w:pStyle w:val="Pardfaut"/>
        <w:tabs>
          <w:tab w:val="left" w:pos="-567"/>
          <w:tab w:val="left" w:pos="284"/>
        </w:tabs>
        <w:jc w:val="both"/>
        <w:rPr>
          <w:rFonts w:ascii="Georgia" w:hAnsi="Georgia" w:cs="Calibri"/>
          <w:lang w:val="pt-PT"/>
        </w:rPr>
      </w:pPr>
      <w:r w:rsidRPr="00DA1AF0">
        <w:rPr>
          <w:rFonts w:ascii="Georgia" w:hAnsi="Georgia" w:cs="Calibri"/>
          <w:lang w:val="pt-PT"/>
        </w:rPr>
        <w:t xml:space="preserve">Date :____________ </w:t>
      </w:r>
      <w:r w:rsidRPr="00DA1AF0">
        <w:rPr>
          <w:rFonts w:ascii="Georgia" w:hAnsi="Georgia" w:cs="Calibri"/>
          <w:i/>
          <w:lang w:val="pt-PT"/>
        </w:rPr>
        <w:t xml:space="preserve">[date à compléter par le </w:t>
      </w:r>
      <w:r w:rsidR="005D438D" w:rsidRPr="00DA1AF0">
        <w:rPr>
          <w:rFonts w:ascii="Georgia" w:hAnsi="Georgia" w:cs="Calibri"/>
          <w:i/>
          <w:lang w:val="pt-PT"/>
        </w:rPr>
        <w:t>Participant</w:t>
      </w:r>
      <w:r w:rsidRPr="00DA1AF0">
        <w:rPr>
          <w:rFonts w:ascii="Georgia" w:hAnsi="Georgia" w:cs="Calibri"/>
          <w:i/>
          <w:lang w:val="pt-PT"/>
        </w:rPr>
        <w:t>]</w:t>
      </w:r>
    </w:p>
    <w:p w14:paraId="3973A97F" w14:textId="77777777" w:rsidR="00E35935" w:rsidRPr="00DA1AF0" w:rsidRDefault="00E35935" w:rsidP="00170FE0">
      <w:pPr>
        <w:pStyle w:val="Pardfaut"/>
        <w:tabs>
          <w:tab w:val="left" w:pos="-567"/>
          <w:tab w:val="left" w:pos="284"/>
        </w:tabs>
        <w:jc w:val="both"/>
        <w:rPr>
          <w:rFonts w:ascii="Georgia" w:hAnsi="Georgia" w:cs="Calibri"/>
          <w:lang w:val="pt-PT"/>
        </w:rPr>
      </w:pPr>
    </w:p>
    <w:p w14:paraId="253A2F86" w14:textId="77777777" w:rsidR="00E35935" w:rsidRPr="00DA1AF0" w:rsidRDefault="00E35935" w:rsidP="00170FE0">
      <w:pPr>
        <w:pStyle w:val="Pardfaut"/>
        <w:tabs>
          <w:tab w:val="left" w:pos="-567"/>
          <w:tab w:val="left" w:pos="284"/>
        </w:tabs>
        <w:jc w:val="both"/>
        <w:rPr>
          <w:rFonts w:ascii="Georgia" w:hAnsi="Georgia" w:cs="Calibri"/>
          <w:lang w:val="pt-PT"/>
        </w:rPr>
      </w:pPr>
      <w:r w:rsidRPr="00DA1AF0">
        <w:rPr>
          <w:rFonts w:ascii="Georgia" w:hAnsi="Georgia" w:cs="Calibri"/>
          <w:lang w:val="pt-PT"/>
        </w:rPr>
        <w:t>Si</w:t>
      </w:r>
      <w:r w:rsidR="00784524">
        <w:rPr>
          <w:rFonts w:ascii="Georgia" w:hAnsi="Georgia" w:cs="Calibri"/>
          <w:lang w:val="pt-PT"/>
        </w:rPr>
        <w:t>gn</w:t>
      </w:r>
      <w:r w:rsidRPr="00DA1AF0">
        <w:rPr>
          <w:rFonts w:ascii="Georgia" w:hAnsi="Georgia" w:cs="Calibri"/>
          <w:lang w:val="pt-PT"/>
        </w:rPr>
        <w:t xml:space="preserve">ature du/des* consommateurs(s) – uniquement en cas d’envoi du présent formulaire par voie postale: </w:t>
      </w:r>
    </w:p>
    <w:p w14:paraId="196B6163" w14:textId="77777777" w:rsidR="00E35935" w:rsidRPr="00DA1AF0" w:rsidRDefault="00E35935" w:rsidP="00170FE0">
      <w:pPr>
        <w:tabs>
          <w:tab w:val="left" w:pos="-567"/>
          <w:tab w:val="left" w:pos="284"/>
          <w:tab w:val="left" w:pos="567"/>
        </w:tabs>
        <w:spacing w:line="240" w:lineRule="auto"/>
        <w:jc w:val="both"/>
        <w:outlineLvl w:val="1"/>
        <w:rPr>
          <w:rFonts w:ascii="Georgia" w:hAnsi="Georgia" w:cs="Tahoma"/>
          <w:color w:val="333333"/>
          <w:sz w:val="12"/>
          <w:szCs w:val="12"/>
          <w:lang w:val="pt-PT"/>
        </w:rPr>
      </w:pPr>
    </w:p>
    <w:sectPr w:rsidR="00E35935" w:rsidRPr="00DA1AF0" w:rsidSect="0026548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464B2" w14:textId="77777777" w:rsidR="000155C7" w:rsidRDefault="000155C7" w:rsidP="00722AC3">
      <w:pPr>
        <w:spacing w:after="0" w:line="240" w:lineRule="auto"/>
      </w:pPr>
      <w:r>
        <w:separator/>
      </w:r>
    </w:p>
  </w:endnote>
  <w:endnote w:type="continuationSeparator" w:id="0">
    <w:p w14:paraId="1465CFEF" w14:textId="77777777" w:rsidR="000155C7" w:rsidRDefault="000155C7" w:rsidP="00722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C74C" w14:textId="77777777" w:rsidR="00040C50" w:rsidRDefault="00040C50">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D0EF8" w14:textId="77777777" w:rsidR="00040C50" w:rsidRDefault="00040C50" w:rsidP="00A72777">
    <w:pPr>
      <w:pStyle w:val="Pieddepage"/>
      <w:jc w:val="right"/>
    </w:pPr>
    <w:r>
      <w:fldChar w:fldCharType="begin"/>
    </w:r>
    <w:r>
      <w:instrText xml:space="preserve"> </w:instrText>
    </w:r>
    <w:r w:rsidR="00456774">
      <w:instrText>PAGE</w:instrText>
    </w:r>
    <w:r>
      <w:instrText xml:space="preserve">   \* MERGEFORMAT </w:instrText>
    </w:r>
    <w:r>
      <w:fldChar w:fldCharType="separate"/>
    </w:r>
    <w:r w:rsidR="000155C7">
      <w:rPr>
        <w:noProof/>
      </w:rPr>
      <w:t>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87BB0" w14:textId="77777777" w:rsidR="00040C50" w:rsidRDefault="00040C5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DAE4F" w14:textId="77777777" w:rsidR="000155C7" w:rsidRDefault="000155C7" w:rsidP="00722AC3">
      <w:pPr>
        <w:spacing w:after="0" w:line="240" w:lineRule="auto"/>
      </w:pPr>
      <w:r>
        <w:separator/>
      </w:r>
    </w:p>
  </w:footnote>
  <w:footnote w:type="continuationSeparator" w:id="0">
    <w:p w14:paraId="4329CE69" w14:textId="77777777" w:rsidR="000155C7" w:rsidRDefault="000155C7" w:rsidP="00722A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9572D" w14:textId="77777777" w:rsidR="00040C50" w:rsidRDefault="00040C50">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EFC5A" w14:textId="77777777" w:rsidR="00040C50" w:rsidRDefault="00040C50">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35C3A" w14:textId="77777777" w:rsidR="00040C50" w:rsidRDefault="00040C5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2C8F6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B76C3C"/>
    <w:multiLevelType w:val="hybridMultilevel"/>
    <w:tmpl w:val="031203DC"/>
    <w:lvl w:ilvl="0" w:tplc="E708D7DE">
      <w:start w:val="2"/>
      <w:numFmt w:val="bullet"/>
      <w:lvlText w:val="-"/>
      <w:lvlJc w:val="left"/>
      <w:pPr>
        <w:ind w:left="1212" w:hanging="360"/>
      </w:pPr>
      <w:rPr>
        <w:rFonts w:ascii="Calibri" w:eastAsia="Calibri" w:hAnsi="Calibri" w:cs="Calibri" w:hint="default"/>
      </w:rPr>
    </w:lvl>
    <w:lvl w:ilvl="1" w:tplc="040C0003" w:tentative="1">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2">
    <w:nsid w:val="4AAD1A5C"/>
    <w:multiLevelType w:val="multilevel"/>
    <w:tmpl w:val="C102FA0C"/>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4EC51625"/>
    <w:multiLevelType w:val="hybridMultilevel"/>
    <w:tmpl w:val="81CC0164"/>
    <w:lvl w:ilvl="0" w:tplc="040C0001">
      <w:start w:val="1"/>
      <w:numFmt w:val="bullet"/>
      <w:lvlText w:val=""/>
      <w:lvlJc w:val="left"/>
      <w:pPr>
        <w:ind w:left="1152" w:hanging="360"/>
      </w:pPr>
      <w:rPr>
        <w:rFonts w:ascii="Symbol" w:hAnsi="Symbol"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68"/>
    <w:rsid w:val="00002621"/>
    <w:rsid w:val="00002A6C"/>
    <w:rsid w:val="000030D8"/>
    <w:rsid w:val="00007B26"/>
    <w:rsid w:val="0001056A"/>
    <w:rsid w:val="00014BE5"/>
    <w:rsid w:val="000155C7"/>
    <w:rsid w:val="00015C43"/>
    <w:rsid w:val="0001621C"/>
    <w:rsid w:val="00020FEF"/>
    <w:rsid w:val="00031865"/>
    <w:rsid w:val="00033F8F"/>
    <w:rsid w:val="00037C69"/>
    <w:rsid w:val="00040C50"/>
    <w:rsid w:val="00043AE7"/>
    <w:rsid w:val="000513FB"/>
    <w:rsid w:val="00054E2A"/>
    <w:rsid w:val="000600DF"/>
    <w:rsid w:val="0007402D"/>
    <w:rsid w:val="000A5A84"/>
    <w:rsid w:val="000C5108"/>
    <w:rsid w:val="000C570E"/>
    <w:rsid w:val="000D4BC7"/>
    <w:rsid w:val="000D6B55"/>
    <w:rsid w:val="000E41B0"/>
    <w:rsid w:val="000E5D10"/>
    <w:rsid w:val="000F5E6E"/>
    <w:rsid w:val="0010188D"/>
    <w:rsid w:val="001023BC"/>
    <w:rsid w:val="0010296D"/>
    <w:rsid w:val="00111102"/>
    <w:rsid w:val="0011186B"/>
    <w:rsid w:val="0011356D"/>
    <w:rsid w:val="00134927"/>
    <w:rsid w:val="001406CB"/>
    <w:rsid w:val="00141BE2"/>
    <w:rsid w:val="001423DE"/>
    <w:rsid w:val="00147F74"/>
    <w:rsid w:val="00152FC3"/>
    <w:rsid w:val="00155BC2"/>
    <w:rsid w:val="00160C89"/>
    <w:rsid w:val="00162F2F"/>
    <w:rsid w:val="0016437E"/>
    <w:rsid w:val="00170FE0"/>
    <w:rsid w:val="00171E7E"/>
    <w:rsid w:val="00181DEC"/>
    <w:rsid w:val="00191ED0"/>
    <w:rsid w:val="001A35DA"/>
    <w:rsid w:val="001B7619"/>
    <w:rsid w:val="001C0A44"/>
    <w:rsid w:val="001D04E1"/>
    <w:rsid w:val="001D47CF"/>
    <w:rsid w:val="001D76E7"/>
    <w:rsid w:val="001E59BF"/>
    <w:rsid w:val="001F50A5"/>
    <w:rsid w:val="001F775D"/>
    <w:rsid w:val="00200A57"/>
    <w:rsid w:val="002070A2"/>
    <w:rsid w:val="0021642C"/>
    <w:rsid w:val="002232D7"/>
    <w:rsid w:val="00226873"/>
    <w:rsid w:val="00235071"/>
    <w:rsid w:val="00241051"/>
    <w:rsid w:val="0024514B"/>
    <w:rsid w:val="0024530B"/>
    <w:rsid w:val="0026548F"/>
    <w:rsid w:val="00267F04"/>
    <w:rsid w:val="002731C2"/>
    <w:rsid w:val="00287EF1"/>
    <w:rsid w:val="002B14D8"/>
    <w:rsid w:val="002C673C"/>
    <w:rsid w:val="002D6D64"/>
    <w:rsid w:val="002E0836"/>
    <w:rsid w:val="002E0ED3"/>
    <w:rsid w:val="002F7AD9"/>
    <w:rsid w:val="00301397"/>
    <w:rsid w:val="0030158D"/>
    <w:rsid w:val="003043F4"/>
    <w:rsid w:val="00306F2C"/>
    <w:rsid w:val="00340563"/>
    <w:rsid w:val="00366316"/>
    <w:rsid w:val="00373DCD"/>
    <w:rsid w:val="0039096E"/>
    <w:rsid w:val="00391808"/>
    <w:rsid w:val="003958B4"/>
    <w:rsid w:val="00396FB6"/>
    <w:rsid w:val="003A74D7"/>
    <w:rsid w:val="003A7DB1"/>
    <w:rsid w:val="003B541E"/>
    <w:rsid w:val="003C758B"/>
    <w:rsid w:val="003D20B7"/>
    <w:rsid w:val="003F2F06"/>
    <w:rsid w:val="003F4698"/>
    <w:rsid w:val="00405FF5"/>
    <w:rsid w:val="004072B8"/>
    <w:rsid w:val="00410C51"/>
    <w:rsid w:val="00436CEF"/>
    <w:rsid w:val="00442192"/>
    <w:rsid w:val="00442F9E"/>
    <w:rsid w:val="00446633"/>
    <w:rsid w:val="004507FC"/>
    <w:rsid w:val="00453B69"/>
    <w:rsid w:val="00456774"/>
    <w:rsid w:val="004571C6"/>
    <w:rsid w:val="00461BC0"/>
    <w:rsid w:val="00465C22"/>
    <w:rsid w:val="00467CF5"/>
    <w:rsid w:val="004929BB"/>
    <w:rsid w:val="004B3DDB"/>
    <w:rsid w:val="004B70AB"/>
    <w:rsid w:val="004C3155"/>
    <w:rsid w:val="004F18CE"/>
    <w:rsid w:val="004F2D44"/>
    <w:rsid w:val="004F4F9E"/>
    <w:rsid w:val="004F6F31"/>
    <w:rsid w:val="005035CF"/>
    <w:rsid w:val="00507862"/>
    <w:rsid w:val="00512FD3"/>
    <w:rsid w:val="00513108"/>
    <w:rsid w:val="0052284A"/>
    <w:rsid w:val="005228FA"/>
    <w:rsid w:val="005338AC"/>
    <w:rsid w:val="00544E03"/>
    <w:rsid w:val="00545DCC"/>
    <w:rsid w:val="00551918"/>
    <w:rsid w:val="00573A85"/>
    <w:rsid w:val="005830F2"/>
    <w:rsid w:val="00587D1D"/>
    <w:rsid w:val="00591CFD"/>
    <w:rsid w:val="005A6D01"/>
    <w:rsid w:val="005B29E2"/>
    <w:rsid w:val="005B6434"/>
    <w:rsid w:val="005B75B3"/>
    <w:rsid w:val="005C457B"/>
    <w:rsid w:val="005D2E98"/>
    <w:rsid w:val="005D438D"/>
    <w:rsid w:val="005E0CB9"/>
    <w:rsid w:val="005E2C9F"/>
    <w:rsid w:val="005F38D8"/>
    <w:rsid w:val="005F4D32"/>
    <w:rsid w:val="005F6A24"/>
    <w:rsid w:val="005F6C01"/>
    <w:rsid w:val="006068E8"/>
    <w:rsid w:val="00607727"/>
    <w:rsid w:val="00611A4F"/>
    <w:rsid w:val="00613CCA"/>
    <w:rsid w:val="0061588F"/>
    <w:rsid w:val="006215F6"/>
    <w:rsid w:val="00642285"/>
    <w:rsid w:val="00645DC9"/>
    <w:rsid w:val="00673AAE"/>
    <w:rsid w:val="0068125F"/>
    <w:rsid w:val="00685908"/>
    <w:rsid w:val="00695919"/>
    <w:rsid w:val="00697701"/>
    <w:rsid w:val="00697B2E"/>
    <w:rsid w:val="00697C32"/>
    <w:rsid w:val="006A47FC"/>
    <w:rsid w:val="006A4AC4"/>
    <w:rsid w:val="006B479E"/>
    <w:rsid w:val="006B7E4E"/>
    <w:rsid w:val="006C4517"/>
    <w:rsid w:val="006D278B"/>
    <w:rsid w:val="006D58A9"/>
    <w:rsid w:val="006E6773"/>
    <w:rsid w:val="006E6B2C"/>
    <w:rsid w:val="006F11CB"/>
    <w:rsid w:val="006F293B"/>
    <w:rsid w:val="006F55C8"/>
    <w:rsid w:val="0070579E"/>
    <w:rsid w:val="00711168"/>
    <w:rsid w:val="00722AC3"/>
    <w:rsid w:val="00733C73"/>
    <w:rsid w:val="0074607D"/>
    <w:rsid w:val="007511D7"/>
    <w:rsid w:val="00761296"/>
    <w:rsid w:val="007715B2"/>
    <w:rsid w:val="007832B5"/>
    <w:rsid w:val="00783BA2"/>
    <w:rsid w:val="00783D82"/>
    <w:rsid w:val="007842CD"/>
    <w:rsid w:val="00784524"/>
    <w:rsid w:val="0079416D"/>
    <w:rsid w:val="00795236"/>
    <w:rsid w:val="007A36D1"/>
    <w:rsid w:val="007B3A1E"/>
    <w:rsid w:val="007C3AD5"/>
    <w:rsid w:val="007D0CFA"/>
    <w:rsid w:val="007D6574"/>
    <w:rsid w:val="007E1AD5"/>
    <w:rsid w:val="007E5C94"/>
    <w:rsid w:val="007F367C"/>
    <w:rsid w:val="007F48EC"/>
    <w:rsid w:val="007F7E30"/>
    <w:rsid w:val="008036B6"/>
    <w:rsid w:val="00805A62"/>
    <w:rsid w:val="00806F8A"/>
    <w:rsid w:val="00820264"/>
    <w:rsid w:val="00821BFA"/>
    <w:rsid w:val="008242E6"/>
    <w:rsid w:val="00827007"/>
    <w:rsid w:val="008402D3"/>
    <w:rsid w:val="00842D13"/>
    <w:rsid w:val="00842EBE"/>
    <w:rsid w:val="00854051"/>
    <w:rsid w:val="0085637F"/>
    <w:rsid w:val="0086213A"/>
    <w:rsid w:val="0087424D"/>
    <w:rsid w:val="00890B2A"/>
    <w:rsid w:val="00891E00"/>
    <w:rsid w:val="008C414C"/>
    <w:rsid w:val="008E7B9E"/>
    <w:rsid w:val="008F613E"/>
    <w:rsid w:val="009011DC"/>
    <w:rsid w:val="00903D33"/>
    <w:rsid w:val="0090646B"/>
    <w:rsid w:val="009106D4"/>
    <w:rsid w:val="009120A1"/>
    <w:rsid w:val="00912C69"/>
    <w:rsid w:val="009233D1"/>
    <w:rsid w:val="00925C29"/>
    <w:rsid w:val="00927E6D"/>
    <w:rsid w:val="00927F93"/>
    <w:rsid w:val="009309A1"/>
    <w:rsid w:val="00947718"/>
    <w:rsid w:val="00950A39"/>
    <w:rsid w:val="00950BDE"/>
    <w:rsid w:val="00956A13"/>
    <w:rsid w:val="009706D9"/>
    <w:rsid w:val="009762DE"/>
    <w:rsid w:val="00981C27"/>
    <w:rsid w:val="00987DE6"/>
    <w:rsid w:val="009A49C7"/>
    <w:rsid w:val="009B6B52"/>
    <w:rsid w:val="009C109F"/>
    <w:rsid w:val="009D4228"/>
    <w:rsid w:val="009E29A7"/>
    <w:rsid w:val="009E4A73"/>
    <w:rsid w:val="009E74CF"/>
    <w:rsid w:val="009F6442"/>
    <w:rsid w:val="00A1036E"/>
    <w:rsid w:val="00A12139"/>
    <w:rsid w:val="00A15D30"/>
    <w:rsid w:val="00A2005D"/>
    <w:rsid w:val="00A26345"/>
    <w:rsid w:val="00A279D0"/>
    <w:rsid w:val="00A339B2"/>
    <w:rsid w:val="00A45DA0"/>
    <w:rsid w:val="00A573DE"/>
    <w:rsid w:val="00A64A6C"/>
    <w:rsid w:val="00A66C15"/>
    <w:rsid w:val="00A72777"/>
    <w:rsid w:val="00A73540"/>
    <w:rsid w:val="00A76528"/>
    <w:rsid w:val="00A82C85"/>
    <w:rsid w:val="00A91EB3"/>
    <w:rsid w:val="00AA0808"/>
    <w:rsid w:val="00AA1AF3"/>
    <w:rsid w:val="00AA5BF5"/>
    <w:rsid w:val="00AA71EA"/>
    <w:rsid w:val="00AB4B99"/>
    <w:rsid w:val="00AB7122"/>
    <w:rsid w:val="00AC0D04"/>
    <w:rsid w:val="00AC5C8D"/>
    <w:rsid w:val="00AC7423"/>
    <w:rsid w:val="00AC7425"/>
    <w:rsid w:val="00AD6544"/>
    <w:rsid w:val="00AE352B"/>
    <w:rsid w:val="00B00984"/>
    <w:rsid w:val="00B1764A"/>
    <w:rsid w:val="00B26287"/>
    <w:rsid w:val="00B32694"/>
    <w:rsid w:val="00B47965"/>
    <w:rsid w:val="00B507B0"/>
    <w:rsid w:val="00B50C0C"/>
    <w:rsid w:val="00B63BAF"/>
    <w:rsid w:val="00B84646"/>
    <w:rsid w:val="00B900E8"/>
    <w:rsid w:val="00B953A3"/>
    <w:rsid w:val="00BB2A62"/>
    <w:rsid w:val="00BB70F8"/>
    <w:rsid w:val="00BC6C19"/>
    <w:rsid w:val="00BC7680"/>
    <w:rsid w:val="00BD08A7"/>
    <w:rsid w:val="00BD389C"/>
    <w:rsid w:val="00BD7316"/>
    <w:rsid w:val="00BE1AFF"/>
    <w:rsid w:val="00BE26D9"/>
    <w:rsid w:val="00BE5A19"/>
    <w:rsid w:val="00BF1D2A"/>
    <w:rsid w:val="00BF72A5"/>
    <w:rsid w:val="00C0217C"/>
    <w:rsid w:val="00C0732D"/>
    <w:rsid w:val="00C11B88"/>
    <w:rsid w:val="00C15868"/>
    <w:rsid w:val="00C17853"/>
    <w:rsid w:val="00C406FA"/>
    <w:rsid w:val="00C51546"/>
    <w:rsid w:val="00C52F46"/>
    <w:rsid w:val="00C56EAC"/>
    <w:rsid w:val="00C91447"/>
    <w:rsid w:val="00CA17CE"/>
    <w:rsid w:val="00CC100E"/>
    <w:rsid w:val="00CC1A10"/>
    <w:rsid w:val="00CD06A8"/>
    <w:rsid w:val="00CE12DB"/>
    <w:rsid w:val="00CE19D7"/>
    <w:rsid w:val="00CE58F4"/>
    <w:rsid w:val="00CE7087"/>
    <w:rsid w:val="00CE7A2E"/>
    <w:rsid w:val="00CF7536"/>
    <w:rsid w:val="00D04981"/>
    <w:rsid w:val="00D078FA"/>
    <w:rsid w:val="00D104C0"/>
    <w:rsid w:val="00D113B3"/>
    <w:rsid w:val="00D12D6B"/>
    <w:rsid w:val="00D139FE"/>
    <w:rsid w:val="00D23667"/>
    <w:rsid w:val="00D30068"/>
    <w:rsid w:val="00D44E67"/>
    <w:rsid w:val="00D46B26"/>
    <w:rsid w:val="00D55866"/>
    <w:rsid w:val="00D600EB"/>
    <w:rsid w:val="00D6508C"/>
    <w:rsid w:val="00D75A1A"/>
    <w:rsid w:val="00D75F27"/>
    <w:rsid w:val="00D77186"/>
    <w:rsid w:val="00D7758E"/>
    <w:rsid w:val="00D810AE"/>
    <w:rsid w:val="00D94D95"/>
    <w:rsid w:val="00D97250"/>
    <w:rsid w:val="00DA1AF0"/>
    <w:rsid w:val="00DA1E05"/>
    <w:rsid w:val="00DA286F"/>
    <w:rsid w:val="00DB458F"/>
    <w:rsid w:val="00DC0A99"/>
    <w:rsid w:val="00DC2E08"/>
    <w:rsid w:val="00DC7D7C"/>
    <w:rsid w:val="00DD0C72"/>
    <w:rsid w:val="00DD4C15"/>
    <w:rsid w:val="00DD5F47"/>
    <w:rsid w:val="00DF36B1"/>
    <w:rsid w:val="00DF372A"/>
    <w:rsid w:val="00E06888"/>
    <w:rsid w:val="00E0712D"/>
    <w:rsid w:val="00E10AE6"/>
    <w:rsid w:val="00E1148B"/>
    <w:rsid w:val="00E17EC4"/>
    <w:rsid w:val="00E2366E"/>
    <w:rsid w:val="00E32773"/>
    <w:rsid w:val="00E35935"/>
    <w:rsid w:val="00E51D05"/>
    <w:rsid w:val="00E5799C"/>
    <w:rsid w:val="00E66599"/>
    <w:rsid w:val="00E73E97"/>
    <w:rsid w:val="00E74263"/>
    <w:rsid w:val="00E76EF4"/>
    <w:rsid w:val="00E83885"/>
    <w:rsid w:val="00E85B63"/>
    <w:rsid w:val="00EA62DC"/>
    <w:rsid w:val="00EB5132"/>
    <w:rsid w:val="00EB6199"/>
    <w:rsid w:val="00EC2949"/>
    <w:rsid w:val="00EC7B6C"/>
    <w:rsid w:val="00ED1631"/>
    <w:rsid w:val="00ED5861"/>
    <w:rsid w:val="00ED6EAD"/>
    <w:rsid w:val="00EF2684"/>
    <w:rsid w:val="00F0212B"/>
    <w:rsid w:val="00F038DE"/>
    <w:rsid w:val="00F05684"/>
    <w:rsid w:val="00F10E0A"/>
    <w:rsid w:val="00F15580"/>
    <w:rsid w:val="00F31BA2"/>
    <w:rsid w:val="00F32DE4"/>
    <w:rsid w:val="00F37041"/>
    <w:rsid w:val="00F43B8D"/>
    <w:rsid w:val="00F448FC"/>
    <w:rsid w:val="00F508A5"/>
    <w:rsid w:val="00F537C7"/>
    <w:rsid w:val="00F5710E"/>
    <w:rsid w:val="00F63918"/>
    <w:rsid w:val="00F6592D"/>
    <w:rsid w:val="00F76332"/>
    <w:rsid w:val="00F8068A"/>
    <w:rsid w:val="00F8713B"/>
    <w:rsid w:val="00FA7C76"/>
    <w:rsid w:val="00FA7F46"/>
    <w:rsid w:val="00FB03B2"/>
    <w:rsid w:val="00FB5F9E"/>
    <w:rsid w:val="00FB7590"/>
    <w:rsid w:val="00FC40F4"/>
    <w:rsid w:val="00FD09DA"/>
    <w:rsid w:val="00FD6858"/>
    <w:rsid w:val="00FE33DE"/>
    <w:rsid w:val="00FF73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8338D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8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5FF5"/>
    <w:pPr>
      <w:spacing w:after="200" w:line="276" w:lineRule="auto"/>
    </w:pPr>
    <w:rPr>
      <w:sz w:val="22"/>
      <w:szCs w:val="22"/>
      <w:lang w:val="fr-CH" w:eastAsia="en-US"/>
    </w:rPr>
  </w:style>
  <w:style w:type="paragraph" w:styleId="Titre1">
    <w:name w:val="heading 1"/>
    <w:basedOn w:val="Normal"/>
    <w:next w:val="Normal"/>
    <w:link w:val="Titre1Car"/>
    <w:uiPriority w:val="99"/>
    <w:qFormat/>
    <w:rsid w:val="001E59BF"/>
    <w:pPr>
      <w:keepNext/>
      <w:keepLines/>
      <w:spacing w:before="480" w:after="0"/>
      <w:outlineLvl w:val="0"/>
    </w:pPr>
    <w:rPr>
      <w:rFonts w:ascii="Cambria" w:hAnsi="Cambria" w:cs="Times New Roman"/>
      <w:b/>
      <w:color w:val="365F91"/>
      <w:sz w:val="28"/>
      <w:szCs w:val="20"/>
      <w:lang w:val="x-none" w:eastAsia="x-none"/>
    </w:rPr>
  </w:style>
  <w:style w:type="paragraph" w:styleId="Titre2">
    <w:name w:val="heading 2"/>
    <w:basedOn w:val="Normal"/>
    <w:next w:val="Normal"/>
    <w:link w:val="Titre2Car"/>
    <w:uiPriority w:val="99"/>
    <w:qFormat/>
    <w:rsid w:val="001E59BF"/>
    <w:pPr>
      <w:keepNext/>
      <w:keepLines/>
      <w:spacing w:before="200" w:after="0"/>
      <w:outlineLvl w:val="1"/>
    </w:pPr>
    <w:rPr>
      <w:rFonts w:ascii="Cambria" w:hAnsi="Cambria" w:cs="Times New Roman"/>
      <w:b/>
      <w:color w:val="4F81BD"/>
      <w:sz w:val="26"/>
      <w:szCs w:val="20"/>
      <w:lang w:val="x-none" w:eastAsia="x-none"/>
    </w:rPr>
  </w:style>
  <w:style w:type="paragraph" w:styleId="Titre3">
    <w:name w:val="heading 3"/>
    <w:basedOn w:val="Normal"/>
    <w:link w:val="Titre3Car"/>
    <w:uiPriority w:val="99"/>
    <w:qFormat/>
    <w:rsid w:val="00607727"/>
    <w:pPr>
      <w:spacing w:before="100" w:beforeAutospacing="1" w:after="100" w:afterAutospacing="1" w:line="240" w:lineRule="auto"/>
      <w:outlineLvl w:val="2"/>
    </w:pPr>
    <w:rPr>
      <w:rFonts w:ascii="Times New Roman" w:hAnsi="Times New Roman" w:cs="Times New Roman"/>
      <w:b/>
      <w:sz w:val="27"/>
      <w:szCs w:val="20"/>
      <w:lang w:val="en-GB" w:eastAsia="en-GB"/>
    </w:rPr>
  </w:style>
  <w:style w:type="paragraph" w:styleId="Titre4">
    <w:name w:val="heading 4"/>
    <w:basedOn w:val="Normal"/>
    <w:link w:val="Titre4Car"/>
    <w:uiPriority w:val="99"/>
    <w:qFormat/>
    <w:rsid w:val="00607727"/>
    <w:pPr>
      <w:spacing w:before="100" w:beforeAutospacing="1" w:after="100" w:afterAutospacing="1" w:line="240" w:lineRule="auto"/>
      <w:outlineLvl w:val="3"/>
    </w:pPr>
    <w:rPr>
      <w:rFonts w:ascii="Times New Roman" w:hAnsi="Times New Roman" w:cs="Times New Roman"/>
      <w:b/>
      <w:sz w:val="24"/>
      <w:szCs w:val="20"/>
      <w:lang w:val="en-GB" w:eastAsia="en-GB"/>
    </w:rPr>
  </w:style>
  <w:style w:type="paragraph" w:styleId="Titre5">
    <w:name w:val="heading 5"/>
    <w:basedOn w:val="Normal"/>
    <w:next w:val="Normal"/>
    <w:link w:val="Titre5Car"/>
    <w:uiPriority w:val="99"/>
    <w:qFormat/>
    <w:rsid w:val="001E59BF"/>
    <w:pPr>
      <w:keepNext/>
      <w:keepLines/>
      <w:spacing w:before="200" w:after="0"/>
      <w:outlineLvl w:val="4"/>
    </w:pPr>
    <w:rPr>
      <w:rFonts w:ascii="Cambria" w:hAnsi="Cambria" w:cs="Times New Roman"/>
      <w:color w:val="243F60"/>
      <w:sz w:val="20"/>
      <w:szCs w:val="20"/>
      <w:lang w:val="x-none" w:eastAsia="x-none"/>
    </w:rPr>
  </w:style>
  <w:style w:type="paragraph" w:styleId="Titre6">
    <w:name w:val="heading 6"/>
    <w:basedOn w:val="Normal"/>
    <w:next w:val="Normal"/>
    <w:link w:val="Titre6Car"/>
    <w:uiPriority w:val="99"/>
    <w:qFormat/>
    <w:rsid w:val="001E59BF"/>
    <w:pPr>
      <w:keepNext/>
      <w:keepLines/>
      <w:spacing w:before="200" w:after="0"/>
      <w:outlineLvl w:val="5"/>
    </w:pPr>
    <w:rPr>
      <w:rFonts w:ascii="Cambria" w:hAnsi="Cambria" w:cs="Times New Roman"/>
      <w:i/>
      <w:color w:val="243F60"/>
      <w:sz w:val="20"/>
      <w:szCs w:val="20"/>
      <w:lang w:val="x-none" w:eastAsia="x-none"/>
    </w:rPr>
  </w:style>
  <w:style w:type="paragraph" w:styleId="Titre7">
    <w:name w:val="heading 7"/>
    <w:basedOn w:val="Normal"/>
    <w:next w:val="Normal"/>
    <w:link w:val="Titre7Car"/>
    <w:uiPriority w:val="99"/>
    <w:qFormat/>
    <w:rsid w:val="001E59BF"/>
    <w:pPr>
      <w:keepNext/>
      <w:keepLines/>
      <w:spacing w:before="200" w:after="0"/>
      <w:outlineLvl w:val="6"/>
    </w:pPr>
    <w:rPr>
      <w:rFonts w:ascii="Cambria" w:hAnsi="Cambria" w:cs="Times New Roman"/>
      <w:i/>
      <w:color w:val="404040"/>
      <w:sz w:val="20"/>
      <w:szCs w:val="20"/>
      <w:lang w:val="x-none" w:eastAsia="x-none"/>
    </w:rPr>
  </w:style>
  <w:style w:type="paragraph" w:styleId="Titre8">
    <w:name w:val="heading 8"/>
    <w:basedOn w:val="Normal"/>
    <w:next w:val="Normal"/>
    <w:link w:val="Titre8Car"/>
    <w:uiPriority w:val="99"/>
    <w:qFormat/>
    <w:rsid w:val="001E59BF"/>
    <w:pPr>
      <w:keepNext/>
      <w:keepLines/>
      <w:spacing w:before="200" w:after="0"/>
      <w:outlineLvl w:val="7"/>
    </w:pPr>
    <w:rPr>
      <w:rFonts w:ascii="Cambria" w:hAnsi="Cambria" w:cs="Times New Roman"/>
      <w:color w:val="404040"/>
      <w:sz w:val="20"/>
      <w:szCs w:val="20"/>
      <w:lang w:val="x-none" w:eastAsia="x-none"/>
    </w:rPr>
  </w:style>
  <w:style w:type="paragraph" w:styleId="Titre9">
    <w:name w:val="heading 9"/>
    <w:basedOn w:val="Normal"/>
    <w:next w:val="Normal"/>
    <w:link w:val="Titre9Car"/>
    <w:uiPriority w:val="99"/>
    <w:qFormat/>
    <w:rsid w:val="001E59BF"/>
    <w:pPr>
      <w:keepNext/>
      <w:keepLines/>
      <w:spacing w:before="200" w:after="0"/>
      <w:outlineLvl w:val="8"/>
    </w:pPr>
    <w:rPr>
      <w:rFonts w:ascii="Cambria" w:hAnsi="Cambria" w:cs="Times New Roman"/>
      <w:i/>
      <w:color w:val="404040"/>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1E59BF"/>
    <w:rPr>
      <w:rFonts w:ascii="Cambria" w:hAnsi="Cambria"/>
      <w:b/>
      <w:color w:val="365F91"/>
      <w:sz w:val="28"/>
    </w:rPr>
  </w:style>
  <w:style w:type="character" w:customStyle="1" w:styleId="Titre2Car">
    <w:name w:val="Titre 2 Car"/>
    <w:link w:val="Titre2"/>
    <w:uiPriority w:val="99"/>
    <w:semiHidden/>
    <w:locked/>
    <w:rsid w:val="001E59BF"/>
    <w:rPr>
      <w:rFonts w:ascii="Cambria" w:hAnsi="Cambria"/>
      <w:b/>
      <w:color w:val="4F81BD"/>
      <w:sz w:val="26"/>
    </w:rPr>
  </w:style>
  <w:style w:type="character" w:customStyle="1" w:styleId="Titre3Car">
    <w:name w:val="Titre 3 Car"/>
    <w:link w:val="Titre3"/>
    <w:uiPriority w:val="99"/>
    <w:locked/>
    <w:rsid w:val="00607727"/>
    <w:rPr>
      <w:rFonts w:ascii="Times New Roman" w:hAnsi="Times New Roman"/>
      <w:b/>
      <w:sz w:val="27"/>
      <w:lang w:val="en-GB" w:eastAsia="en-GB"/>
    </w:rPr>
  </w:style>
  <w:style w:type="character" w:customStyle="1" w:styleId="Titre4Car">
    <w:name w:val="Titre 4 Car"/>
    <w:link w:val="Titre4"/>
    <w:uiPriority w:val="99"/>
    <w:locked/>
    <w:rsid w:val="00607727"/>
    <w:rPr>
      <w:rFonts w:ascii="Times New Roman" w:hAnsi="Times New Roman"/>
      <w:b/>
      <w:sz w:val="24"/>
      <w:lang w:val="en-GB" w:eastAsia="en-GB"/>
    </w:rPr>
  </w:style>
  <w:style w:type="character" w:customStyle="1" w:styleId="Titre5Car">
    <w:name w:val="Titre 5 Car"/>
    <w:link w:val="Titre5"/>
    <w:uiPriority w:val="99"/>
    <w:semiHidden/>
    <w:locked/>
    <w:rsid w:val="001E59BF"/>
    <w:rPr>
      <w:rFonts w:ascii="Cambria" w:hAnsi="Cambria"/>
      <w:color w:val="243F60"/>
    </w:rPr>
  </w:style>
  <w:style w:type="character" w:customStyle="1" w:styleId="Titre6Car">
    <w:name w:val="Titre 6 Car"/>
    <w:link w:val="Titre6"/>
    <w:uiPriority w:val="99"/>
    <w:semiHidden/>
    <w:locked/>
    <w:rsid w:val="001E59BF"/>
    <w:rPr>
      <w:rFonts w:ascii="Cambria" w:hAnsi="Cambria"/>
      <w:i/>
      <w:color w:val="243F60"/>
    </w:rPr>
  </w:style>
  <w:style w:type="character" w:customStyle="1" w:styleId="Titre7Car">
    <w:name w:val="Titre 7 Car"/>
    <w:link w:val="Titre7"/>
    <w:uiPriority w:val="99"/>
    <w:semiHidden/>
    <w:locked/>
    <w:rsid w:val="001E59BF"/>
    <w:rPr>
      <w:rFonts w:ascii="Cambria" w:hAnsi="Cambria"/>
      <w:i/>
      <w:color w:val="404040"/>
    </w:rPr>
  </w:style>
  <w:style w:type="character" w:customStyle="1" w:styleId="Titre8Car">
    <w:name w:val="Titre 8 Car"/>
    <w:link w:val="Titre8"/>
    <w:uiPriority w:val="99"/>
    <w:semiHidden/>
    <w:locked/>
    <w:rsid w:val="001E59BF"/>
    <w:rPr>
      <w:rFonts w:ascii="Cambria" w:hAnsi="Cambria"/>
      <w:color w:val="404040"/>
      <w:sz w:val="20"/>
    </w:rPr>
  </w:style>
  <w:style w:type="character" w:customStyle="1" w:styleId="Titre9Car">
    <w:name w:val="Titre 9 Car"/>
    <w:link w:val="Titre9"/>
    <w:uiPriority w:val="99"/>
    <w:semiHidden/>
    <w:locked/>
    <w:rsid w:val="001E59BF"/>
    <w:rPr>
      <w:rFonts w:ascii="Cambria" w:hAnsi="Cambria"/>
      <w:i/>
      <w:color w:val="404040"/>
      <w:sz w:val="20"/>
    </w:rPr>
  </w:style>
  <w:style w:type="character" w:styleId="Lienhypertexte">
    <w:name w:val="Hyperlink"/>
    <w:uiPriority w:val="99"/>
    <w:rsid w:val="00711168"/>
    <w:rPr>
      <w:rFonts w:cs="Times New Roman"/>
      <w:color w:val="0000FF"/>
      <w:u w:val="none"/>
      <w:effect w:val="none"/>
    </w:rPr>
  </w:style>
  <w:style w:type="character" w:styleId="lev">
    <w:name w:val="Strong"/>
    <w:uiPriority w:val="22"/>
    <w:qFormat/>
    <w:rsid w:val="00711168"/>
    <w:rPr>
      <w:rFonts w:cs="Times New Roman"/>
      <w:b/>
    </w:rPr>
  </w:style>
  <w:style w:type="character" w:customStyle="1" w:styleId="tarif-title1">
    <w:name w:val="tarif-title1"/>
    <w:uiPriority w:val="99"/>
    <w:rsid w:val="00711168"/>
    <w:rPr>
      <w:b/>
      <w:color w:val="B00000"/>
    </w:rPr>
  </w:style>
  <w:style w:type="paragraph" w:styleId="Normalweb">
    <w:name w:val="Normal (Web)"/>
    <w:basedOn w:val="Normal"/>
    <w:uiPriority w:val="99"/>
    <w:semiHidden/>
    <w:rsid w:val="0060772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cronymeHTML">
    <w:name w:val="HTML Acronym"/>
    <w:uiPriority w:val="99"/>
    <w:semiHidden/>
    <w:rsid w:val="00607727"/>
    <w:rPr>
      <w:rFonts w:cs="Times New Roman"/>
    </w:rPr>
  </w:style>
  <w:style w:type="paragraph" w:styleId="Pardeliste">
    <w:name w:val="List Paragraph"/>
    <w:basedOn w:val="Normal"/>
    <w:uiPriority w:val="99"/>
    <w:qFormat/>
    <w:rsid w:val="00147F74"/>
    <w:pPr>
      <w:ind w:left="720"/>
      <w:contextualSpacing/>
    </w:pPr>
  </w:style>
  <w:style w:type="paragraph" w:styleId="Textedebulles">
    <w:name w:val="Balloon Text"/>
    <w:basedOn w:val="Normal"/>
    <w:link w:val="TextedebullesCar"/>
    <w:uiPriority w:val="99"/>
    <w:semiHidden/>
    <w:rsid w:val="00181DEC"/>
    <w:pPr>
      <w:spacing w:after="0" w:line="240" w:lineRule="auto"/>
    </w:pPr>
    <w:rPr>
      <w:rFonts w:ascii="Tahoma" w:hAnsi="Tahoma" w:cs="Times New Roman"/>
      <w:sz w:val="16"/>
      <w:szCs w:val="20"/>
      <w:lang w:val="x-none" w:eastAsia="x-none"/>
    </w:rPr>
  </w:style>
  <w:style w:type="character" w:customStyle="1" w:styleId="TextedebullesCar">
    <w:name w:val="Texte de bulles Car"/>
    <w:link w:val="Textedebulles"/>
    <w:uiPriority w:val="99"/>
    <w:semiHidden/>
    <w:locked/>
    <w:rsid w:val="00181DEC"/>
    <w:rPr>
      <w:rFonts w:ascii="Tahoma" w:hAnsi="Tahoma"/>
      <w:sz w:val="16"/>
    </w:rPr>
  </w:style>
  <w:style w:type="character" w:styleId="Emphase">
    <w:name w:val="Emphasis"/>
    <w:uiPriority w:val="99"/>
    <w:qFormat/>
    <w:rsid w:val="00301397"/>
    <w:rPr>
      <w:rFonts w:cs="Times New Roman"/>
      <w:i/>
    </w:rPr>
  </w:style>
  <w:style w:type="character" w:styleId="Marquedecommentaire">
    <w:name w:val="annotation reference"/>
    <w:uiPriority w:val="99"/>
    <w:semiHidden/>
    <w:rsid w:val="00BC6C19"/>
    <w:rPr>
      <w:rFonts w:cs="Times New Roman"/>
      <w:sz w:val="16"/>
    </w:rPr>
  </w:style>
  <w:style w:type="paragraph" w:styleId="Commentaire">
    <w:name w:val="annotation text"/>
    <w:basedOn w:val="Normal"/>
    <w:link w:val="CommentaireCar"/>
    <w:uiPriority w:val="99"/>
    <w:semiHidden/>
    <w:rsid w:val="00BC6C19"/>
    <w:rPr>
      <w:rFonts w:cs="Times New Roman"/>
      <w:sz w:val="20"/>
      <w:szCs w:val="20"/>
    </w:rPr>
  </w:style>
  <w:style w:type="character" w:customStyle="1" w:styleId="CommentaireCar">
    <w:name w:val="Commentaire Car"/>
    <w:link w:val="Commentaire"/>
    <w:uiPriority w:val="99"/>
    <w:semiHidden/>
    <w:locked/>
    <w:rsid w:val="00405FF5"/>
    <w:rPr>
      <w:sz w:val="20"/>
      <w:lang w:val="fr-CH" w:eastAsia="en-US"/>
    </w:rPr>
  </w:style>
  <w:style w:type="paragraph" w:styleId="Objetducommentaire">
    <w:name w:val="annotation subject"/>
    <w:basedOn w:val="Commentaire"/>
    <w:next w:val="Commentaire"/>
    <w:link w:val="ObjetducommentaireCar"/>
    <w:uiPriority w:val="99"/>
    <w:semiHidden/>
    <w:rsid w:val="00BC6C19"/>
    <w:rPr>
      <w:b/>
    </w:rPr>
  </w:style>
  <w:style w:type="character" w:customStyle="1" w:styleId="ObjetducommentaireCar">
    <w:name w:val="Objet du commentaire Car"/>
    <w:link w:val="Objetducommentaire"/>
    <w:uiPriority w:val="99"/>
    <w:semiHidden/>
    <w:locked/>
    <w:rsid w:val="00405FF5"/>
    <w:rPr>
      <w:b/>
      <w:sz w:val="20"/>
      <w:lang w:val="fr-CH" w:eastAsia="en-US"/>
    </w:rPr>
  </w:style>
  <w:style w:type="paragraph" w:styleId="Rvision">
    <w:name w:val="Revision"/>
    <w:hidden/>
    <w:uiPriority w:val="99"/>
    <w:semiHidden/>
    <w:rsid w:val="003F2F06"/>
    <w:rPr>
      <w:sz w:val="22"/>
      <w:szCs w:val="22"/>
      <w:lang w:val="fr-CH" w:eastAsia="en-US"/>
    </w:rPr>
  </w:style>
  <w:style w:type="character" w:customStyle="1" w:styleId="annotation1">
    <w:name w:val="annotation1"/>
    <w:basedOn w:val="Policepardfaut"/>
    <w:rsid w:val="00950A39"/>
  </w:style>
  <w:style w:type="character" w:customStyle="1" w:styleId="texteannotation">
    <w:name w:val="texteannotation"/>
    <w:basedOn w:val="Policepardfaut"/>
    <w:rsid w:val="00950A39"/>
  </w:style>
  <w:style w:type="paragraph" w:styleId="Notedebasdepage">
    <w:name w:val="footnote text"/>
    <w:basedOn w:val="Normal"/>
    <w:link w:val="NotedebasdepageCar"/>
    <w:uiPriority w:val="99"/>
    <w:semiHidden/>
    <w:unhideWhenUsed/>
    <w:locked/>
    <w:rsid w:val="00722AC3"/>
    <w:rPr>
      <w:sz w:val="20"/>
      <w:szCs w:val="20"/>
    </w:rPr>
  </w:style>
  <w:style w:type="character" w:customStyle="1" w:styleId="NotedebasdepageCar">
    <w:name w:val="Note de bas de page Car"/>
    <w:link w:val="Notedebasdepage"/>
    <w:uiPriority w:val="99"/>
    <w:semiHidden/>
    <w:rsid w:val="00722AC3"/>
    <w:rPr>
      <w:lang w:val="fr-CH" w:eastAsia="en-US"/>
    </w:rPr>
  </w:style>
  <w:style w:type="character" w:styleId="Appelnotedebasdep">
    <w:name w:val="footnote reference"/>
    <w:uiPriority w:val="99"/>
    <w:semiHidden/>
    <w:unhideWhenUsed/>
    <w:locked/>
    <w:rsid w:val="00722AC3"/>
    <w:rPr>
      <w:vertAlign w:val="superscript"/>
    </w:rPr>
  </w:style>
  <w:style w:type="paragraph" w:customStyle="1" w:styleId="Pardfaut">
    <w:name w:val="Par défaut"/>
    <w:rsid w:val="00F63918"/>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En-tte">
    <w:name w:val="header"/>
    <w:basedOn w:val="Normal"/>
    <w:link w:val="En-tteCar"/>
    <w:uiPriority w:val="99"/>
    <w:semiHidden/>
    <w:unhideWhenUsed/>
    <w:locked/>
    <w:rsid w:val="00A72777"/>
    <w:pPr>
      <w:tabs>
        <w:tab w:val="center" w:pos="4536"/>
        <w:tab w:val="right" w:pos="9072"/>
      </w:tabs>
    </w:pPr>
  </w:style>
  <w:style w:type="character" w:customStyle="1" w:styleId="En-tteCar">
    <w:name w:val="En-tête Car"/>
    <w:link w:val="En-tte"/>
    <w:uiPriority w:val="99"/>
    <w:semiHidden/>
    <w:rsid w:val="00A72777"/>
    <w:rPr>
      <w:sz w:val="22"/>
      <w:szCs w:val="22"/>
      <w:lang w:val="fr-CH" w:eastAsia="en-US"/>
    </w:rPr>
  </w:style>
  <w:style w:type="paragraph" w:styleId="Pieddepage">
    <w:name w:val="footer"/>
    <w:basedOn w:val="Normal"/>
    <w:link w:val="PieddepageCar"/>
    <w:uiPriority w:val="99"/>
    <w:unhideWhenUsed/>
    <w:locked/>
    <w:rsid w:val="00A72777"/>
    <w:pPr>
      <w:tabs>
        <w:tab w:val="center" w:pos="4536"/>
        <w:tab w:val="right" w:pos="9072"/>
      </w:tabs>
    </w:pPr>
  </w:style>
  <w:style w:type="character" w:customStyle="1" w:styleId="PieddepageCar">
    <w:name w:val="Pied de page Car"/>
    <w:link w:val="Pieddepage"/>
    <w:uiPriority w:val="99"/>
    <w:rsid w:val="00A72777"/>
    <w:rPr>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5662">
      <w:bodyDiv w:val="1"/>
      <w:marLeft w:val="0"/>
      <w:marRight w:val="0"/>
      <w:marTop w:val="0"/>
      <w:marBottom w:val="0"/>
      <w:divBdr>
        <w:top w:val="none" w:sz="0" w:space="0" w:color="auto"/>
        <w:left w:val="none" w:sz="0" w:space="0" w:color="auto"/>
        <w:bottom w:val="none" w:sz="0" w:space="0" w:color="auto"/>
        <w:right w:val="none" w:sz="0" w:space="0" w:color="auto"/>
      </w:divBdr>
      <w:divsChild>
        <w:div w:id="271281546">
          <w:marLeft w:val="0"/>
          <w:marRight w:val="0"/>
          <w:marTop w:val="0"/>
          <w:marBottom w:val="0"/>
          <w:divBdr>
            <w:top w:val="none" w:sz="0" w:space="0" w:color="auto"/>
            <w:left w:val="none" w:sz="0" w:space="0" w:color="auto"/>
            <w:bottom w:val="none" w:sz="0" w:space="0" w:color="auto"/>
            <w:right w:val="none" w:sz="0" w:space="0" w:color="auto"/>
          </w:divBdr>
          <w:divsChild>
            <w:div w:id="404184388">
              <w:marLeft w:val="0"/>
              <w:marRight w:val="0"/>
              <w:marTop w:val="0"/>
              <w:marBottom w:val="0"/>
              <w:divBdr>
                <w:top w:val="none" w:sz="0" w:space="0" w:color="auto"/>
                <w:left w:val="none" w:sz="0" w:space="0" w:color="auto"/>
                <w:bottom w:val="none" w:sz="0" w:space="0" w:color="auto"/>
                <w:right w:val="none" w:sz="0" w:space="0" w:color="auto"/>
              </w:divBdr>
              <w:divsChild>
                <w:div w:id="1815641391">
                  <w:marLeft w:val="0"/>
                  <w:marRight w:val="0"/>
                  <w:marTop w:val="0"/>
                  <w:marBottom w:val="0"/>
                  <w:divBdr>
                    <w:top w:val="none" w:sz="0" w:space="0" w:color="auto"/>
                    <w:left w:val="none" w:sz="0" w:space="0" w:color="auto"/>
                    <w:bottom w:val="none" w:sz="0" w:space="0" w:color="auto"/>
                    <w:right w:val="none" w:sz="0" w:space="0" w:color="auto"/>
                  </w:divBdr>
                  <w:divsChild>
                    <w:div w:id="2064910810">
                      <w:marLeft w:val="0"/>
                      <w:marRight w:val="0"/>
                      <w:marTop w:val="0"/>
                      <w:marBottom w:val="0"/>
                      <w:divBdr>
                        <w:top w:val="none" w:sz="0" w:space="0" w:color="auto"/>
                        <w:left w:val="none" w:sz="0" w:space="0" w:color="auto"/>
                        <w:bottom w:val="none" w:sz="0" w:space="0" w:color="auto"/>
                        <w:right w:val="none" w:sz="0" w:space="0" w:color="auto"/>
                      </w:divBdr>
                      <w:divsChild>
                        <w:div w:id="994525445">
                          <w:marLeft w:val="0"/>
                          <w:marRight w:val="0"/>
                          <w:marTop w:val="0"/>
                          <w:marBottom w:val="0"/>
                          <w:divBdr>
                            <w:top w:val="none" w:sz="0" w:space="0" w:color="auto"/>
                            <w:left w:val="none" w:sz="0" w:space="0" w:color="auto"/>
                            <w:bottom w:val="none" w:sz="0" w:space="0" w:color="auto"/>
                            <w:right w:val="none" w:sz="0" w:space="0" w:color="auto"/>
                          </w:divBdr>
                          <w:divsChild>
                            <w:div w:id="467211107">
                              <w:marLeft w:val="0"/>
                              <w:marRight w:val="0"/>
                              <w:marTop w:val="0"/>
                              <w:marBottom w:val="0"/>
                              <w:divBdr>
                                <w:top w:val="none" w:sz="0" w:space="0" w:color="auto"/>
                                <w:left w:val="none" w:sz="0" w:space="0" w:color="auto"/>
                                <w:bottom w:val="none" w:sz="0" w:space="0" w:color="auto"/>
                                <w:right w:val="none" w:sz="0" w:space="0" w:color="auto"/>
                              </w:divBdr>
                            </w:div>
                            <w:div w:id="1018501946">
                              <w:marLeft w:val="0"/>
                              <w:marRight w:val="0"/>
                              <w:marTop w:val="0"/>
                              <w:marBottom w:val="0"/>
                              <w:divBdr>
                                <w:top w:val="none" w:sz="0" w:space="0" w:color="auto"/>
                                <w:left w:val="none" w:sz="0" w:space="0" w:color="auto"/>
                                <w:bottom w:val="none" w:sz="0" w:space="0" w:color="auto"/>
                                <w:right w:val="none" w:sz="0" w:space="0" w:color="auto"/>
                              </w:divBdr>
                            </w:div>
                            <w:div w:id="14350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96028">
      <w:bodyDiv w:val="1"/>
      <w:marLeft w:val="0"/>
      <w:marRight w:val="0"/>
      <w:marTop w:val="0"/>
      <w:marBottom w:val="0"/>
      <w:divBdr>
        <w:top w:val="none" w:sz="0" w:space="0" w:color="auto"/>
        <w:left w:val="none" w:sz="0" w:space="0" w:color="auto"/>
        <w:bottom w:val="none" w:sz="0" w:space="0" w:color="auto"/>
        <w:right w:val="none" w:sz="0" w:space="0" w:color="auto"/>
      </w:divBdr>
    </w:div>
    <w:div w:id="425923561">
      <w:bodyDiv w:val="1"/>
      <w:marLeft w:val="0"/>
      <w:marRight w:val="0"/>
      <w:marTop w:val="0"/>
      <w:marBottom w:val="0"/>
      <w:divBdr>
        <w:top w:val="none" w:sz="0" w:space="0" w:color="auto"/>
        <w:left w:val="none" w:sz="0" w:space="0" w:color="auto"/>
        <w:bottom w:val="none" w:sz="0" w:space="0" w:color="auto"/>
        <w:right w:val="none" w:sz="0" w:space="0" w:color="auto"/>
      </w:divBdr>
    </w:div>
    <w:div w:id="618025420">
      <w:bodyDiv w:val="1"/>
      <w:marLeft w:val="0"/>
      <w:marRight w:val="0"/>
      <w:marTop w:val="0"/>
      <w:marBottom w:val="0"/>
      <w:divBdr>
        <w:top w:val="none" w:sz="0" w:space="0" w:color="auto"/>
        <w:left w:val="none" w:sz="0" w:space="0" w:color="auto"/>
        <w:bottom w:val="none" w:sz="0" w:space="0" w:color="auto"/>
        <w:right w:val="none" w:sz="0" w:space="0" w:color="auto"/>
      </w:divBdr>
      <w:divsChild>
        <w:div w:id="532232954">
          <w:marLeft w:val="0"/>
          <w:marRight w:val="0"/>
          <w:marTop w:val="0"/>
          <w:marBottom w:val="0"/>
          <w:divBdr>
            <w:top w:val="none" w:sz="0" w:space="0" w:color="auto"/>
            <w:left w:val="none" w:sz="0" w:space="0" w:color="auto"/>
            <w:bottom w:val="none" w:sz="0" w:space="0" w:color="auto"/>
            <w:right w:val="none" w:sz="0" w:space="0" w:color="auto"/>
          </w:divBdr>
          <w:divsChild>
            <w:div w:id="143395581">
              <w:marLeft w:val="0"/>
              <w:marRight w:val="0"/>
              <w:marTop w:val="0"/>
              <w:marBottom w:val="0"/>
              <w:divBdr>
                <w:top w:val="none" w:sz="0" w:space="0" w:color="auto"/>
                <w:left w:val="none" w:sz="0" w:space="0" w:color="auto"/>
                <w:bottom w:val="none" w:sz="0" w:space="0" w:color="auto"/>
                <w:right w:val="none" w:sz="0" w:space="0" w:color="auto"/>
              </w:divBdr>
              <w:divsChild>
                <w:div w:id="1973828656">
                  <w:marLeft w:val="0"/>
                  <w:marRight w:val="0"/>
                  <w:marTop w:val="0"/>
                  <w:marBottom w:val="0"/>
                  <w:divBdr>
                    <w:top w:val="single" w:sz="4" w:space="1" w:color="990000"/>
                    <w:left w:val="single" w:sz="4" w:space="1" w:color="990000"/>
                    <w:bottom w:val="single" w:sz="4" w:space="1" w:color="990000"/>
                    <w:right w:val="single" w:sz="4" w:space="1" w:color="990000"/>
                  </w:divBdr>
                  <w:divsChild>
                    <w:div w:id="1229682566">
                      <w:marLeft w:val="86"/>
                      <w:marRight w:val="129"/>
                      <w:marTop w:val="0"/>
                      <w:marBottom w:val="0"/>
                      <w:divBdr>
                        <w:top w:val="none" w:sz="0" w:space="0" w:color="auto"/>
                        <w:left w:val="none" w:sz="0" w:space="0" w:color="auto"/>
                        <w:bottom w:val="none" w:sz="0" w:space="0" w:color="auto"/>
                        <w:right w:val="none" w:sz="0" w:space="0" w:color="auto"/>
                      </w:divBdr>
                      <w:divsChild>
                        <w:div w:id="1349257529">
                          <w:marLeft w:val="0"/>
                          <w:marRight w:val="0"/>
                          <w:marTop w:val="0"/>
                          <w:marBottom w:val="0"/>
                          <w:divBdr>
                            <w:top w:val="none" w:sz="0" w:space="0" w:color="auto"/>
                            <w:left w:val="none" w:sz="0" w:space="0" w:color="auto"/>
                            <w:bottom w:val="none" w:sz="0" w:space="0" w:color="auto"/>
                            <w:right w:val="none" w:sz="0" w:space="0" w:color="auto"/>
                          </w:divBdr>
                          <w:divsChild>
                            <w:div w:id="2073112698">
                              <w:marLeft w:val="0"/>
                              <w:marRight w:val="0"/>
                              <w:marTop w:val="0"/>
                              <w:marBottom w:val="0"/>
                              <w:divBdr>
                                <w:top w:val="single" w:sz="8" w:space="3" w:color="auto"/>
                                <w:left w:val="single" w:sz="8" w:space="4" w:color="auto"/>
                                <w:bottom w:val="single" w:sz="8" w:space="1" w:color="auto"/>
                                <w:right w:val="single" w:sz="8" w:space="4" w:color="auto"/>
                              </w:divBdr>
                            </w:div>
                          </w:divsChild>
                        </w:div>
                      </w:divsChild>
                    </w:div>
                  </w:divsChild>
                </w:div>
              </w:divsChild>
            </w:div>
          </w:divsChild>
        </w:div>
      </w:divsChild>
    </w:div>
    <w:div w:id="651301343">
      <w:bodyDiv w:val="1"/>
      <w:marLeft w:val="0"/>
      <w:marRight w:val="0"/>
      <w:marTop w:val="0"/>
      <w:marBottom w:val="0"/>
      <w:divBdr>
        <w:top w:val="none" w:sz="0" w:space="0" w:color="auto"/>
        <w:left w:val="none" w:sz="0" w:space="0" w:color="auto"/>
        <w:bottom w:val="none" w:sz="0" w:space="0" w:color="auto"/>
        <w:right w:val="none" w:sz="0" w:space="0" w:color="auto"/>
      </w:divBdr>
    </w:div>
    <w:div w:id="822820400">
      <w:bodyDiv w:val="1"/>
      <w:marLeft w:val="0"/>
      <w:marRight w:val="0"/>
      <w:marTop w:val="0"/>
      <w:marBottom w:val="0"/>
      <w:divBdr>
        <w:top w:val="none" w:sz="0" w:space="0" w:color="auto"/>
        <w:left w:val="none" w:sz="0" w:space="0" w:color="auto"/>
        <w:bottom w:val="none" w:sz="0" w:space="0" w:color="auto"/>
        <w:right w:val="none" w:sz="0" w:space="0" w:color="auto"/>
      </w:divBdr>
      <w:divsChild>
        <w:div w:id="2075859771">
          <w:marLeft w:val="0"/>
          <w:marRight w:val="0"/>
          <w:marTop w:val="0"/>
          <w:marBottom w:val="0"/>
          <w:divBdr>
            <w:top w:val="none" w:sz="0" w:space="0" w:color="auto"/>
            <w:left w:val="none" w:sz="0" w:space="0" w:color="auto"/>
            <w:bottom w:val="none" w:sz="0" w:space="0" w:color="auto"/>
            <w:right w:val="none" w:sz="0" w:space="0" w:color="auto"/>
          </w:divBdr>
          <w:divsChild>
            <w:div w:id="91367320">
              <w:marLeft w:val="0"/>
              <w:marRight w:val="0"/>
              <w:marTop w:val="0"/>
              <w:marBottom w:val="0"/>
              <w:divBdr>
                <w:top w:val="none" w:sz="0" w:space="0" w:color="auto"/>
                <w:left w:val="none" w:sz="0" w:space="0" w:color="auto"/>
                <w:bottom w:val="none" w:sz="0" w:space="0" w:color="auto"/>
                <w:right w:val="none" w:sz="0" w:space="0" w:color="auto"/>
              </w:divBdr>
              <w:divsChild>
                <w:div w:id="1781027639">
                  <w:marLeft w:val="0"/>
                  <w:marRight w:val="0"/>
                  <w:marTop w:val="0"/>
                  <w:marBottom w:val="0"/>
                  <w:divBdr>
                    <w:top w:val="none" w:sz="0" w:space="0" w:color="auto"/>
                    <w:left w:val="none" w:sz="0" w:space="0" w:color="auto"/>
                    <w:bottom w:val="none" w:sz="0" w:space="0" w:color="auto"/>
                    <w:right w:val="none" w:sz="0" w:space="0" w:color="auto"/>
                  </w:divBdr>
                  <w:divsChild>
                    <w:div w:id="1393964639">
                      <w:marLeft w:val="0"/>
                      <w:marRight w:val="0"/>
                      <w:marTop w:val="0"/>
                      <w:marBottom w:val="0"/>
                      <w:divBdr>
                        <w:top w:val="none" w:sz="0" w:space="0" w:color="auto"/>
                        <w:left w:val="none" w:sz="0" w:space="0" w:color="auto"/>
                        <w:bottom w:val="none" w:sz="0" w:space="0" w:color="auto"/>
                        <w:right w:val="none" w:sz="0" w:space="0" w:color="auto"/>
                      </w:divBdr>
                      <w:divsChild>
                        <w:div w:id="945423916">
                          <w:marLeft w:val="0"/>
                          <w:marRight w:val="0"/>
                          <w:marTop w:val="0"/>
                          <w:marBottom w:val="0"/>
                          <w:divBdr>
                            <w:top w:val="none" w:sz="0" w:space="0" w:color="auto"/>
                            <w:left w:val="none" w:sz="0" w:space="0" w:color="auto"/>
                            <w:bottom w:val="none" w:sz="0" w:space="0" w:color="auto"/>
                            <w:right w:val="none" w:sz="0" w:space="0" w:color="auto"/>
                          </w:divBdr>
                          <w:divsChild>
                            <w:div w:id="92551435">
                              <w:marLeft w:val="0"/>
                              <w:marRight w:val="0"/>
                              <w:marTop w:val="0"/>
                              <w:marBottom w:val="0"/>
                              <w:divBdr>
                                <w:top w:val="none" w:sz="0" w:space="0" w:color="auto"/>
                                <w:left w:val="none" w:sz="0" w:space="0" w:color="auto"/>
                                <w:bottom w:val="none" w:sz="0" w:space="0" w:color="auto"/>
                                <w:right w:val="none" w:sz="0" w:space="0" w:color="auto"/>
                              </w:divBdr>
                            </w:div>
                            <w:div w:id="1076512881">
                              <w:marLeft w:val="0"/>
                              <w:marRight w:val="0"/>
                              <w:marTop w:val="0"/>
                              <w:marBottom w:val="0"/>
                              <w:divBdr>
                                <w:top w:val="none" w:sz="0" w:space="0" w:color="auto"/>
                                <w:left w:val="none" w:sz="0" w:space="0" w:color="auto"/>
                                <w:bottom w:val="none" w:sz="0" w:space="0" w:color="auto"/>
                                <w:right w:val="none" w:sz="0" w:space="0" w:color="auto"/>
                              </w:divBdr>
                            </w:div>
                            <w:div w:id="17091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5148">
      <w:bodyDiv w:val="1"/>
      <w:marLeft w:val="0"/>
      <w:marRight w:val="0"/>
      <w:marTop w:val="0"/>
      <w:marBottom w:val="0"/>
      <w:divBdr>
        <w:top w:val="none" w:sz="0" w:space="0" w:color="auto"/>
        <w:left w:val="none" w:sz="0" w:space="0" w:color="auto"/>
        <w:bottom w:val="none" w:sz="0" w:space="0" w:color="auto"/>
        <w:right w:val="none" w:sz="0" w:space="0" w:color="auto"/>
      </w:divBdr>
    </w:div>
    <w:div w:id="952982346">
      <w:bodyDiv w:val="1"/>
      <w:marLeft w:val="0"/>
      <w:marRight w:val="0"/>
      <w:marTop w:val="0"/>
      <w:marBottom w:val="0"/>
      <w:divBdr>
        <w:top w:val="none" w:sz="0" w:space="0" w:color="auto"/>
        <w:left w:val="none" w:sz="0" w:space="0" w:color="auto"/>
        <w:bottom w:val="none" w:sz="0" w:space="0" w:color="auto"/>
        <w:right w:val="none" w:sz="0" w:space="0" w:color="auto"/>
      </w:divBdr>
    </w:div>
    <w:div w:id="1090157046">
      <w:bodyDiv w:val="1"/>
      <w:marLeft w:val="0"/>
      <w:marRight w:val="0"/>
      <w:marTop w:val="0"/>
      <w:marBottom w:val="0"/>
      <w:divBdr>
        <w:top w:val="none" w:sz="0" w:space="0" w:color="auto"/>
        <w:left w:val="none" w:sz="0" w:space="0" w:color="auto"/>
        <w:bottom w:val="none" w:sz="0" w:space="0" w:color="auto"/>
        <w:right w:val="none" w:sz="0" w:space="0" w:color="auto"/>
      </w:divBdr>
    </w:div>
    <w:div w:id="1231429450">
      <w:bodyDiv w:val="1"/>
      <w:marLeft w:val="0"/>
      <w:marRight w:val="0"/>
      <w:marTop w:val="0"/>
      <w:marBottom w:val="0"/>
      <w:divBdr>
        <w:top w:val="none" w:sz="0" w:space="0" w:color="auto"/>
        <w:left w:val="none" w:sz="0" w:space="0" w:color="auto"/>
        <w:bottom w:val="none" w:sz="0" w:space="0" w:color="auto"/>
        <w:right w:val="none" w:sz="0" w:space="0" w:color="auto"/>
      </w:divBdr>
    </w:div>
    <w:div w:id="1471364234">
      <w:bodyDiv w:val="1"/>
      <w:marLeft w:val="0"/>
      <w:marRight w:val="0"/>
      <w:marTop w:val="0"/>
      <w:marBottom w:val="0"/>
      <w:divBdr>
        <w:top w:val="none" w:sz="0" w:space="0" w:color="auto"/>
        <w:left w:val="none" w:sz="0" w:space="0" w:color="auto"/>
        <w:bottom w:val="none" w:sz="0" w:space="0" w:color="auto"/>
        <w:right w:val="none" w:sz="0" w:space="0" w:color="auto"/>
      </w:divBdr>
    </w:div>
    <w:div w:id="1565212393">
      <w:marLeft w:val="0"/>
      <w:marRight w:val="0"/>
      <w:marTop w:val="0"/>
      <w:marBottom w:val="0"/>
      <w:divBdr>
        <w:top w:val="none" w:sz="0" w:space="0" w:color="auto"/>
        <w:left w:val="none" w:sz="0" w:space="0" w:color="auto"/>
        <w:bottom w:val="none" w:sz="0" w:space="0" w:color="auto"/>
        <w:right w:val="none" w:sz="0" w:space="0" w:color="auto"/>
      </w:divBdr>
      <w:divsChild>
        <w:div w:id="1565212397">
          <w:marLeft w:val="0"/>
          <w:marRight w:val="0"/>
          <w:marTop w:val="0"/>
          <w:marBottom w:val="100"/>
          <w:divBdr>
            <w:top w:val="none" w:sz="0" w:space="0" w:color="auto"/>
            <w:left w:val="none" w:sz="0" w:space="0" w:color="auto"/>
            <w:bottom w:val="none" w:sz="0" w:space="0" w:color="auto"/>
            <w:right w:val="none" w:sz="0" w:space="0" w:color="auto"/>
          </w:divBdr>
          <w:divsChild>
            <w:div w:id="1565212406">
              <w:marLeft w:val="0"/>
              <w:marRight w:val="0"/>
              <w:marTop w:val="0"/>
              <w:marBottom w:val="0"/>
              <w:divBdr>
                <w:top w:val="none" w:sz="0" w:space="0" w:color="auto"/>
                <w:left w:val="none" w:sz="0" w:space="0" w:color="auto"/>
                <w:bottom w:val="none" w:sz="0" w:space="0" w:color="auto"/>
                <w:right w:val="none" w:sz="0" w:space="0" w:color="auto"/>
              </w:divBdr>
              <w:divsChild>
                <w:div w:id="1565212396">
                  <w:marLeft w:val="0"/>
                  <w:marRight w:val="0"/>
                  <w:marTop w:val="0"/>
                  <w:marBottom w:val="0"/>
                  <w:divBdr>
                    <w:top w:val="none" w:sz="0" w:space="0" w:color="auto"/>
                    <w:left w:val="none" w:sz="0" w:space="0" w:color="auto"/>
                    <w:bottom w:val="none" w:sz="0" w:space="0" w:color="auto"/>
                    <w:right w:val="none" w:sz="0" w:space="0" w:color="auto"/>
                  </w:divBdr>
                  <w:divsChild>
                    <w:div w:id="1565212407">
                      <w:marLeft w:val="0"/>
                      <w:marRight w:val="0"/>
                      <w:marTop w:val="0"/>
                      <w:marBottom w:val="0"/>
                      <w:divBdr>
                        <w:top w:val="none" w:sz="0" w:space="0" w:color="auto"/>
                        <w:left w:val="none" w:sz="0" w:space="0" w:color="auto"/>
                        <w:bottom w:val="none" w:sz="0" w:space="0" w:color="auto"/>
                        <w:right w:val="none" w:sz="0" w:space="0" w:color="auto"/>
                      </w:divBdr>
                      <w:divsChild>
                        <w:div w:id="1565212405">
                          <w:marLeft w:val="0"/>
                          <w:marRight w:val="0"/>
                          <w:marTop w:val="0"/>
                          <w:marBottom w:val="0"/>
                          <w:divBdr>
                            <w:top w:val="none" w:sz="0" w:space="0" w:color="auto"/>
                            <w:left w:val="none" w:sz="0" w:space="0" w:color="auto"/>
                            <w:bottom w:val="none" w:sz="0" w:space="0" w:color="auto"/>
                            <w:right w:val="none" w:sz="0" w:space="0" w:color="auto"/>
                          </w:divBdr>
                          <w:divsChild>
                            <w:div w:id="1565212425">
                              <w:marLeft w:val="0"/>
                              <w:marRight w:val="0"/>
                              <w:marTop w:val="0"/>
                              <w:marBottom w:val="0"/>
                              <w:divBdr>
                                <w:top w:val="none" w:sz="0" w:space="0" w:color="auto"/>
                                <w:left w:val="none" w:sz="0" w:space="0" w:color="auto"/>
                                <w:bottom w:val="none" w:sz="0" w:space="0" w:color="auto"/>
                                <w:right w:val="none" w:sz="0" w:space="0" w:color="auto"/>
                              </w:divBdr>
                              <w:divsChild>
                                <w:div w:id="1565212408">
                                  <w:marLeft w:val="0"/>
                                  <w:marRight w:val="0"/>
                                  <w:marTop w:val="0"/>
                                  <w:marBottom w:val="0"/>
                                  <w:divBdr>
                                    <w:top w:val="none" w:sz="0" w:space="0" w:color="auto"/>
                                    <w:left w:val="none" w:sz="0" w:space="0" w:color="auto"/>
                                    <w:bottom w:val="none" w:sz="0" w:space="0" w:color="auto"/>
                                    <w:right w:val="none" w:sz="0" w:space="0" w:color="auto"/>
                                  </w:divBdr>
                                  <w:divsChild>
                                    <w:div w:id="15652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212401">
      <w:marLeft w:val="0"/>
      <w:marRight w:val="0"/>
      <w:marTop w:val="0"/>
      <w:marBottom w:val="0"/>
      <w:divBdr>
        <w:top w:val="none" w:sz="0" w:space="0" w:color="auto"/>
        <w:left w:val="none" w:sz="0" w:space="0" w:color="auto"/>
        <w:bottom w:val="none" w:sz="0" w:space="0" w:color="auto"/>
        <w:right w:val="none" w:sz="0" w:space="0" w:color="auto"/>
      </w:divBdr>
      <w:divsChild>
        <w:div w:id="1565212394">
          <w:marLeft w:val="0"/>
          <w:marRight w:val="0"/>
          <w:marTop w:val="0"/>
          <w:marBottom w:val="0"/>
          <w:divBdr>
            <w:top w:val="none" w:sz="0" w:space="0" w:color="auto"/>
            <w:left w:val="none" w:sz="0" w:space="0" w:color="auto"/>
            <w:bottom w:val="none" w:sz="0" w:space="0" w:color="auto"/>
            <w:right w:val="none" w:sz="0" w:space="0" w:color="auto"/>
          </w:divBdr>
          <w:divsChild>
            <w:div w:id="1565212423">
              <w:marLeft w:val="0"/>
              <w:marRight w:val="0"/>
              <w:marTop w:val="0"/>
              <w:marBottom w:val="0"/>
              <w:divBdr>
                <w:top w:val="none" w:sz="0" w:space="0" w:color="auto"/>
                <w:left w:val="none" w:sz="0" w:space="0" w:color="auto"/>
                <w:bottom w:val="none" w:sz="0" w:space="0" w:color="auto"/>
                <w:right w:val="none" w:sz="0" w:space="0" w:color="auto"/>
              </w:divBdr>
              <w:divsChild>
                <w:div w:id="1565212392">
                  <w:marLeft w:val="0"/>
                  <w:marRight w:val="0"/>
                  <w:marTop w:val="0"/>
                  <w:marBottom w:val="0"/>
                  <w:divBdr>
                    <w:top w:val="none" w:sz="0" w:space="0" w:color="auto"/>
                    <w:left w:val="none" w:sz="0" w:space="0" w:color="auto"/>
                    <w:bottom w:val="none" w:sz="0" w:space="0" w:color="auto"/>
                    <w:right w:val="none" w:sz="0" w:space="0" w:color="auto"/>
                  </w:divBdr>
                  <w:divsChild>
                    <w:div w:id="1565212391">
                      <w:marLeft w:val="0"/>
                      <w:marRight w:val="0"/>
                      <w:marTop w:val="0"/>
                      <w:marBottom w:val="0"/>
                      <w:divBdr>
                        <w:top w:val="none" w:sz="0" w:space="0" w:color="auto"/>
                        <w:left w:val="none" w:sz="0" w:space="0" w:color="auto"/>
                        <w:bottom w:val="none" w:sz="0" w:space="0" w:color="auto"/>
                        <w:right w:val="none" w:sz="0" w:space="0" w:color="auto"/>
                      </w:divBdr>
                      <w:divsChild>
                        <w:div w:id="1565212402">
                          <w:marLeft w:val="0"/>
                          <w:marRight w:val="0"/>
                          <w:marTop w:val="0"/>
                          <w:marBottom w:val="0"/>
                          <w:divBdr>
                            <w:top w:val="none" w:sz="0" w:space="0" w:color="auto"/>
                            <w:left w:val="none" w:sz="0" w:space="0" w:color="auto"/>
                            <w:bottom w:val="none" w:sz="0" w:space="0" w:color="auto"/>
                            <w:right w:val="none" w:sz="0" w:space="0" w:color="auto"/>
                          </w:divBdr>
                          <w:divsChild>
                            <w:div w:id="1565212395">
                              <w:marLeft w:val="0"/>
                              <w:marRight w:val="0"/>
                              <w:marTop w:val="0"/>
                              <w:marBottom w:val="0"/>
                              <w:divBdr>
                                <w:top w:val="none" w:sz="0" w:space="0" w:color="auto"/>
                                <w:left w:val="none" w:sz="0" w:space="0" w:color="auto"/>
                                <w:bottom w:val="none" w:sz="0" w:space="0" w:color="auto"/>
                                <w:right w:val="none" w:sz="0" w:space="0" w:color="auto"/>
                              </w:divBdr>
                              <w:divsChild>
                                <w:div w:id="1565212413">
                                  <w:marLeft w:val="0"/>
                                  <w:marRight w:val="0"/>
                                  <w:marTop w:val="0"/>
                                  <w:marBottom w:val="0"/>
                                  <w:divBdr>
                                    <w:top w:val="none" w:sz="0" w:space="0" w:color="auto"/>
                                    <w:left w:val="none" w:sz="0" w:space="0" w:color="auto"/>
                                    <w:bottom w:val="none" w:sz="0" w:space="0" w:color="auto"/>
                                    <w:right w:val="none" w:sz="0" w:space="0" w:color="auto"/>
                                  </w:divBdr>
                                  <w:divsChild>
                                    <w:div w:id="1565212415">
                                      <w:marLeft w:val="0"/>
                                      <w:marRight w:val="0"/>
                                      <w:marTop w:val="0"/>
                                      <w:marBottom w:val="0"/>
                                      <w:divBdr>
                                        <w:top w:val="none" w:sz="0" w:space="0" w:color="auto"/>
                                        <w:left w:val="none" w:sz="0" w:space="0" w:color="auto"/>
                                        <w:bottom w:val="none" w:sz="0" w:space="0" w:color="auto"/>
                                        <w:right w:val="none" w:sz="0" w:space="0" w:color="auto"/>
                                      </w:divBdr>
                                      <w:divsChild>
                                        <w:div w:id="1565212414">
                                          <w:marLeft w:val="0"/>
                                          <w:marRight w:val="0"/>
                                          <w:marTop w:val="300"/>
                                          <w:marBottom w:val="0"/>
                                          <w:divBdr>
                                            <w:top w:val="none" w:sz="0" w:space="0" w:color="auto"/>
                                            <w:left w:val="none" w:sz="0" w:space="0" w:color="auto"/>
                                            <w:bottom w:val="none" w:sz="0" w:space="0" w:color="auto"/>
                                            <w:right w:val="none" w:sz="0" w:space="0" w:color="auto"/>
                                          </w:divBdr>
                                          <w:divsChild>
                                            <w:div w:id="15652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212410">
      <w:marLeft w:val="0"/>
      <w:marRight w:val="0"/>
      <w:marTop w:val="150"/>
      <w:marBottom w:val="75"/>
      <w:divBdr>
        <w:top w:val="none" w:sz="0" w:space="0" w:color="auto"/>
        <w:left w:val="none" w:sz="0" w:space="0" w:color="auto"/>
        <w:bottom w:val="none" w:sz="0" w:space="0" w:color="auto"/>
        <w:right w:val="none" w:sz="0" w:space="0" w:color="auto"/>
      </w:divBdr>
      <w:divsChild>
        <w:div w:id="1565212421">
          <w:marLeft w:val="0"/>
          <w:marRight w:val="0"/>
          <w:marTop w:val="0"/>
          <w:marBottom w:val="0"/>
          <w:divBdr>
            <w:top w:val="none" w:sz="0" w:space="0" w:color="auto"/>
            <w:left w:val="none" w:sz="0" w:space="0" w:color="auto"/>
            <w:bottom w:val="none" w:sz="0" w:space="0" w:color="auto"/>
            <w:right w:val="none" w:sz="0" w:space="0" w:color="auto"/>
          </w:divBdr>
          <w:divsChild>
            <w:div w:id="1565212390">
              <w:marLeft w:val="120"/>
              <w:marRight w:val="120"/>
              <w:marTop w:val="0"/>
              <w:marBottom w:val="0"/>
              <w:divBdr>
                <w:top w:val="none" w:sz="0" w:space="0" w:color="auto"/>
                <w:left w:val="none" w:sz="0" w:space="0" w:color="auto"/>
                <w:bottom w:val="none" w:sz="0" w:space="0" w:color="auto"/>
                <w:right w:val="none" w:sz="0" w:space="0" w:color="auto"/>
              </w:divBdr>
              <w:divsChild>
                <w:div w:id="1565212422">
                  <w:marLeft w:val="0"/>
                  <w:marRight w:val="0"/>
                  <w:marTop w:val="0"/>
                  <w:marBottom w:val="0"/>
                  <w:divBdr>
                    <w:top w:val="none" w:sz="0" w:space="0" w:color="auto"/>
                    <w:left w:val="none" w:sz="0" w:space="0" w:color="auto"/>
                    <w:bottom w:val="none" w:sz="0" w:space="0" w:color="auto"/>
                    <w:right w:val="none" w:sz="0" w:space="0" w:color="auto"/>
                  </w:divBdr>
                  <w:divsChild>
                    <w:div w:id="15652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2418">
      <w:marLeft w:val="0"/>
      <w:marRight w:val="0"/>
      <w:marTop w:val="0"/>
      <w:marBottom w:val="0"/>
      <w:divBdr>
        <w:top w:val="none" w:sz="0" w:space="0" w:color="auto"/>
        <w:left w:val="none" w:sz="0" w:space="0" w:color="auto"/>
        <w:bottom w:val="none" w:sz="0" w:space="0" w:color="auto"/>
        <w:right w:val="none" w:sz="0" w:space="0" w:color="auto"/>
      </w:divBdr>
      <w:divsChild>
        <w:div w:id="1565212426">
          <w:marLeft w:val="0"/>
          <w:marRight w:val="0"/>
          <w:marTop w:val="0"/>
          <w:marBottom w:val="0"/>
          <w:divBdr>
            <w:top w:val="none" w:sz="0" w:space="0" w:color="auto"/>
            <w:left w:val="none" w:sz="0" w:space="0" w:color="auto"/>
            <w:bottom w:val="none" w:sz="0" w:space="0" w:color="auto"/>
            <w:right w:val="none" w:sz="0" w:space="0" w:color="auto"/>
          </w:divBdr>
          <w:divsChild>
            <w:div w:id="1565212409">
              <w:marLeft w:val="0"/>
              <w:marRight w:val="0"/>
              <w:marTop w:val="0"/>
              <w:marBottom w:val="0"/>
              <w:divBdr>
                <w:top w:val="none" w:sz="0" w:space="0" w:color="auto"/>
                <w:left w:val="none" w:sz="0" w:space="0" w:color="auto"/>
                <w:bottom w:val="none" w:sz="0" w:space="0" w:color="auto"/>
                <w:right w:val="none" w:sz="0" w:space="0" w:color="auto"/>
              </w:divBdr>
              <w:divsChild>
                <w:div w:id="1565212420">
                  <w:marLeft w:val="0"/>
                  <w:marRight w:val="0"/>
                  <w:marTop w:val="0"/>
                  <w:marBottom w:val="0"/>
                  <w:divBdr>
                    <w:top w:val="none" w:sz="0" w:space="0" w:color="auto"/>
                    <w:left w:val="none" w:sz="0" w:space="0" w:color="auto"/>
                    <w:bottom w:val="none" w:sz="0" w:space="0" w:color="auto"/>
                    <w:right w:val="none" w:sz="0" w:space="0" w:color="auto"/>
                  </w:divBdr>
                  <w:divsChild>
                    <w:div w:id="1565212424">
                      <w:marLeft w:val="0"/>
                      <w:marRight w:val="0"/>
                      <w:marTop w:val="0"/>
                      <w:marBottom w:val="0"/>
                      <w:divBdr>
                        <w:top w:val="none" w:sz="0" w:space="0" w:color="auto"/>
                        <w:left w:val="none" w:sz="0" w:space="0" w:color="auto"/>
                        <w:bottom w:val="none" w:sz="0" w:space="0" w:color="auto"/>
                        <w:right w:val="none" w:sz="0" w:space="0" w:color="auto"/>
                      </w:divBdr>
                    </w:div>
                  </w:divsChild>
                </w:div>
                <w:div w:id="1565212428">
                  <w:marLeft w:val="0"/>
                  <w:marRight w:val="0"/>
                  <w:marTop w:val="0"/>
                  <w:marBottom w:val="0"/>
                  <w:divBdr>
                    <w:top w:val="none" w:sz="0" w:space="0" w:color="auto"/>
                    <w:left w:val="none" w:sz="0" w:space="0" w:color="auto"/>
                    <w:bottom w:val="none" w:sz="0" w:space="0" w:color="auto"/>
                    <w:right w:val="none" w:sz="0" w:space="0" w:color="auto"/>
                  </w:divBdr>
                  <w:divsChild>
                    <w:div w:id="15652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2427">
      <w:marLeft w:val="0"/>
      <w:marRight w:val="0"/>
      <w:marTop w:val="0"/>
      <w:marBottom w:val="0"/>
      <w:divBdr>
        <w:top w:val="none" w:sz="0" w:space="0" w:color="auto"/>
        <w:left w:val="none" w:sz="0" w:space="0" w:color="auto"/>
        <w:bottom w:val="none" w:sz="0" w:space="0" w:color="auto"/>
        <w:right w:val="none" w:sz="0" w:space="0" w:color="auto"/>
      </w:divBdr>
      <w:divsChild>
        <w:div w:id="1565212404">
          <w:marLeft w:val="0"/>
          <w:marRight w:val="0"/>
          <w:marTop w:val="0"/>
          <w:marBottom w:val="0"/>
          <w:divBdr>
            <w:top w:val="none" w:sz="0" w:space="0" w:color="auto"/>
            <w:left w:val="none" w:sz="0" w:space="0" w:color="auto"/>
            <w:bottom w:val="none" w:sz="0" w:space="0" w:color="auto"/>
            <w:right w:val="none" w:sz="0" w:space="0" w:color="auto"/>
          </w:divBdr>
          <w:divsChild>
            <w:div w:id="1565212416">
              <w:marLeft w:val="0"/>
              <w:marRight w:val="0"/>
              <w:marTop w:val="30"/>
              <w:marBottom w:val="300"/>
              <w:divBdr>
                <w:top w:val="none" w:sz="0" w:space="0" w:color="auto"/>
                <w:left w:val="none" w:sz="0" w:space="0" w:color="auto"/>
                <w:bottom w:val="none" w:sz="0" w:space="0" w:color="auto"/>
                <w:right w:val="none" w:sz="0" w:space="0" w:color="auto"/>
              </w:divBdr>
              <w:divsChild>
                <w:div w:id="1565212417">
                  <w:marLeft w:val="0"/>
                  <w:marRight w:val="0"/>
                  <w:marTop w:val="0"/>
                  <w:marBottom w:val="0"/>
                  <w:divBdr>
                    <w:top w:val="none" w:sz="0" w:space="0" w:color="auto"/>
                    <w:left w:val="none" w:sz="0" w:space="0" w:color="auto"/>
                    <w:bottom w:val="none" w:sz="0" w:space="0" w:color="auto"/>
                    <w:right w:val="none" w:sz="0" w:space="0" w:color="auto"/>
                  </w:divBdr>
                  <w:divsChild>
                    <w:div w:id="1565212398">
                      <w:marLeft w:val="0"/>
                      <w:marRight w:val="0"/>
                      <w:marTop w:val="0"/>
                      <w:marBottom w:val="0"/>
                      <w:divBdr>
                        <w:top w:val="none" w:sz="0" w:space="0" w:color="auto"/>
                        <w:left w:val="none" w:sz="0" w:space="0" w:color="auto"/>
                        <w:bottom w:val="none" w:sz="0" w:space="0" w:color="auto"/>
                        <w:right w:val="none" w:sz="0" w:space="0" w:color="auto"/>
                      </w:divBdr>
                      <w:divsChild>
                        <w:div w:id="1565212399">
                          <w:marLeft w:val="0"/>
                          <w:marRight w:val="0"/>
                          <w:marTop w:val="0"/>
                          <w:marBottom w:val="0"/>
                          <w:divBdr>
                            <w:top w:val="single" w:sz="6" w:space="0" w:color="548091"/>
                            <w:left w:val="single" w:sz="6" w:space="0" w:color="548091"/>
                            <w:bottom w:val="single" w:sz="6" w:space="0" w:color="548091"/>
                            <w:right w:val="single" w:sz="6" w:space="0" w:color="548091"/>
                          </w:divBdr>
                          <w:divsChild>
                            <w:div w:id="15652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286588">
      <w:bodyDiv w:val="1"/>
      <w:marLeft w:val="0"/>
      <w:marRight w:val="0"/>
      <w:marTop w:val="0"/>
      <w:marBottom w:val="0"/>
      <w:divBdr>
        <w:top w:val="none" w:sz="0" w:space="0" w:color="auto"/>
        <w:left w:val="none" w:sz="0" w:space="0" w:color="auto"/>
        <w:bottom w:val="none" w:sz="0" w:space="0" w:color="auto"/>
        <w:right w:val="none" w:sz="0" w:space="0" w:color="auto"/>
      </w:divBdr>
    </w:div>
    <w:div w:id="1663196446">
      <w:bodyDiv w:val="1"/>
      <w:marLeft w:val="0"/>
      <w:marRight w:val="0"/>
      <w:marTop w:val="0"/>
      <w:marBottom w:val="0"/>
      <w:divBdr>
        <w:top w:val="none" w:sz="0" w:space="0" w:color="auto"/>
        <w:left w:val="none" w:sz="0" w:space="0" w:color="auto"/>
        <w:bottom w:val="none" w:sz="0" w:space="0" w:color="auto"/>
        <w:right w:val="none" w:sz="0" w:space="0" w:color="auto"/>
      </w:divBdr>
      <w:divsChild>
        <w:div w:id="1213153320">
          <w:marLeft w:val="0"/>
          <w:marRight w:val="0"/>
          <w:marTop w:val="0"/>
          <w:marBottom w:val="0"/>
          <w:divBdr>
            <w:top w:val="none" w:sz="0" w:space="0" w:color="auto"/>
            <w:left w:val="none" w:sz="0" w:space="0" w:color="auto"/>
            <w:bottom w:val="none" w:sz="0" w:space="0" w:color="auto"/>
            <w:right w:val="none" w:sz="0" w:space="0" w:color="auto"/>
          </w:divBdr>
          <w:divsChild>
            <w:div w:id="1343045692">
              <w:marLeft w:val="0"/>
              <w:marRight w:val="0"/>
              <w:marTop w:val="0"/>
              <w:marBottom w:val="0"/>
              <w:divBdr>
                <w:top w:val="none" w:sz="0" w:space="0" w:color="auto"/>
                <w:left w:val="none" w:sz="0" w:space="0" w:color="auto"/>
                <w:bottom w:val="none" w:sz="0" w:space="0" w:color="auto"/>
                <w:right w:val="none" w:sz="0" w:space="0" w:color="auto"/>
              </w:divBdr>
              <w:divsChild>
                <w:div w:id="76949592">
                  <w:marLeft w:val="0"/>
                  <w:marRight w:val="133"/>
                  <w:marTop w:val="0"/>
                  <w:marBottom w:val="0"/>
                  <w:divBdr>
                    <w:top w:val="none" w:sz="0" w:space="0" w:color="auto"/>
                    <w:left w:val="none" w:sz="0" w:space="0" w:color="auto"/>
                    <w:bottom w:val="none" w:sz="0" w:space="0" w:color="auto"/>
                    <w:right w:val="none" w:sz="0" w:space="0" w:color="auto"/>
                  </w:divBdr>
                  <w:divsChild>
                    <w:div w:id="2129280565">
                      <w:marLeft w:val="0"/>
                      <w:marRight w:val="0"/>
                      <w:marTop w:val="0"/>
                      <w:marBottom w:val="50"/>
                      <w:divBdr>
                        <w:top w:val="none" w:sz="0" w:space="0" w:color="auto"/>
                        <w:left w:val="none" w:sz="0" w:space="0" w:color="auto"/>
                        <w:bottom w:val="none" w:sz="0" w:space="0" w:color="auto"/>
                        <w:right w:val="none" w:sz="0" w:space="0" w:color="auto"/>
                      </w:divBdr>
                      <w:divsChild>
                        <w:div w:id="1404507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56845549">
      <w:bodyDiv w:val="1"/>
      <w:marLeft w:val="0"/>
      <w:marRight w:val="0"/>
      <w:marTop w:val="0"/>
      <w:marBottom w:val="0"/>
      <w:divBdr>
        <w:top w:val="none" w:sz="0" w:space="0" w:color="auto"/>
        <w:left w:val="none" w:sz="0" w:space="0" w:color="auto"/>
        <w:bottom w:val="none" w:sz="0" w:space="0" w:color="auto"/>
        <w:right w:val="none" w:sz="0" w:space="0" w:color="auto"/>
      </w:divBdr>
      <w:divsChild>
        <w:div w:id="465390103">
          <w:marLeft w:val="0"/>
          <w:marRight w:val="0"/>
          <w:marTop w:val="0"/>
          <w:marBottom w:val="0"/>
          <w:divBdr>
            <w:top w:val="none" w:sz="0" w:space="0" w:color="auto"/>
            <w:left w:val="none" w:sz="0" w:space="0" w:color="auto"/>
            <w:bottom w:val="none" w:sz="0" w:space="0" w:color="auto"/>
            <w:right w:val="none" w:sz="0" w:space="0" w:color="auto"/>
          </w:divBdr>
          <w:divsChild>
            <w:div w:id="1234510044">
              <w:marLeft w:val="0"/>
              <w:marRight w:val="0"/>
              <w:marTop w:val="0"/>
              <w:marBottom w:val="0"/>
              <w:divBdr>
                <w:top w:val="none" w:sz="0" w:space="0" w:color="auto"/>
                <w:left w:val="none" w:sz="0" w:space="0" w:color="auto"/>
                <w:bottom w:val="none" w:sz="0" w:space="0" w:color="auto"/>
                <w:right w:val="none" w:sz="0" w:space="0" w:color="auto"/>
              </w:divBdr>
              <w:divsChild>
                <w:div w:id="1134517033">
                  <w:marLeft w:val="0"/>
                  <w:marRight w:val="0"/>
                  <w:marTop w:val="0"/>
                  <w:marBottom w:val="0"/>
                  <w:divBdr>
                    <w:top w:val="none" w:sz="0" w:space="0" w:color="auto"/>
                    <w:left w:val="none" w:sz="0" w:space="0" w:color="auto"/>
                    <w:bottom w:val="none" w:sz="0" w:space="0" w:color="auto"/>
                    <w:right w:val="none" w:sz="0" w:space="0" w:color="auto"/>
                  </w:divBdr>
                  <w:divsChild>
                    <w:div w:id="1842506141">
                      <w:marLeft w:val="0"/>
                      <w:marRight w:val="0"/>
                      <w:marTop w:val="0"/>
                      <w:marBottom w:val="0"/>
                      <w:divBdr>
                        <w:top w:val="none" w:sz="0" w:space="0" w:color="auto"/>
                        <w:left w:val="none" w:sz="0" w:space="0" w:color="auto"/>
                        <w:bottom w:val="none" w:sz="0" w:space="0" w:color="auto"/>
                        <w:right w:val="none" w:sz="0" w:space="0" w:color="auto"/>
                      </w:divBdr>
                      <w:divsChild>
                        <w:div w:id="210457665">
                          <w:marLeft w:val="0"/>
                          <w:marRight w:val="0"/>
                          <w:marTop w:val="0"/>
                          <w:marBottom w:val="0"/>
                          <w:divBdr>
                            <w:top w:val="none" w:sz="0" w:space="0" w:color="auto"/>
                            <w:left w:val="none" w:sz="0" w:space="0" w:color="auto"/>
                            <w:bottom w:val="none" w:sz="0" w:space="0" w:color="auto"/>
                            <w:right w:val="none" w:sz="0" w:space="0" w:color="auto"/>
                          </w:divBdr>
                          <w:divsChild>
                            <w:div w:id="213925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862488">
      <w:bodyDiv w:val="1"/>
      <w:marLeft w:val="0"/>
      <w:marRight w:val="0"/>
      <w:marTop w:val="0"/>
      <w:marBottom w:val="0"/>
      <w:divBdr>
        <w:top w:val="none" w:sz="0" w:space="0" w:color="auto"/>
        <w:left w:val="none" w:sz="0" w:space="0" w:color="auto"/>
        <w:bottom w:val="none" w:sz="0" w:space="0" w:color="auto"/>
        <w:right w:val="none" w:sz="0" w:space="0" w:color="auto"/>
      </w:divBdr>
    </w:div>
    <w:div w:id="1939485861">
      <w:bodyDiv w:val="1"/>
      <w:marLeft w:val="0"/>
      <w:marRight w:val="0"/>
      <w:marTop w:val="0"/>
      <w:marBottom w:val="0"/>
      <w:divBdr>
        <w:top w:val="none" w:sz="0" w:space="0" w:color="auto"/>
        <w:left w:val="none" w:sz="0" w:space="0" w:color="auto"/>
        <w:bottom w:val="none" w:sz="0" w:space="0" w:color="auto"/>
        <w:right w:val="none" w:sz="0" w:space="0" w:color="auto"/>
      </w:divBdr>
      <w:divsChild>
        <w:div w:id="415899813">
          <w:marLeft w:val="0"/>
          <w:marRight w:val="0"/>
          <w:marTop w:val="0"/>
          <w:marBottom w:val="0"/>
          <w:divBdr>
            <w:top w:val="none" w:sz="0" w:space="0" w:color="auto"/>
            <w:left w:val="none" w:sz="0" w:space="0" w:color="auto"/>
            <w:bottom w:val="none" w:sz="0" w:space="0" w:color="auto"/>
            <w:right w:val="none" w:sz="0" w:space="0" w:color="auto"/>
          </w:divBdr>
          <w:divsChild>
            <w:div w:id="78412389">
              <w:marLeft w:val="0"/>
              <w:marRight w:val="0"/>
              <w:marTop w:val="0"/>
              <w:marBottom w:val="0"/>
              <w:divBdr>
                <w:top w:val="none" w:sz="0" w:space="0" w:color="auto"/>
                <w:left w:val="none" w:sz="0" w:space="0" w:color="auto"/>
                <w:bottom w:val="none" w:sz="0" w:space="0" w:color="auto"/>
                <w:right w:val="none" w:sz="0" w:space="0" w:color="auto"/>
              </w:divBdr>
              <w:divsChild>
                <w:div w:id="1034311836">
                  <w:marLeft w:val="0"/>
                  <w:marRight w:val="0"/>
                  <w:marTop w:val="0"/>
                  <w:marBottom w:val="0"/>
                  <w:divBdr>
                    <w:top w:val="none" w:sz="0" w:space="0" w:color="auto"/>
                    <w:left w:val="none" w:sz="0" w:space="0" w:color="auto"/>
                    <w:bottom w:val="none" w:sz="0" w:space="0" w:color="auto"/>
                    <w:right w:val="none" w:sz="0" w:space="0" w:color="auto"/>
                  </w:divBdr>
                  <w:divsChild>
                    <w:div w:id="151527438">
                      <w:marLeft w:val="0"/>
                      <w:marRight w:val="0"/>
                      <w:marTop w:val="0"/>
                      <w:marBottom w:val="0"/>
                      <w:divBdr>
                        <w:top w:val="none" w:sz="0" w:space="0" w:color="auto"/>
                        <w:left w:val="none" w:sz="0" w:space="0" w:color="auto"/>
                        <w:bottom w:val="none" w:sz="0" w:space="0" w:color="auto"/>
                        <w:right w:val="none" w:sz="0" w:space="0" w:color="auto"/>
                      </w:divBdr>
                      <w:divsChild>
                        <w:div w:id="230584268">
                          <w:marLeft w:val="0"/>
                          <w:marRight w:val="0"/>
                          <w:marTop w:val="0"/>
                          <w:marBottom w:val="0"/>
                          <w:divBdr>
                            <w:top w:val="none" w:sz="0" w:space="0" w:color="auto"/>
                            <w:left w:val="none" w:sz="0" w:space="0" w:color="auto"/>
                            <w:bottom w:val="none" w:sz="0" w:space="0" w:color="auto"/>
                            <w:right w:val="none" w:sz="0" w:space="0" w:color="auto"/>
                          </w:divBdr>
                          <w:divsChild>
                            <w:div w:id="7374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929795">
      <w:bodyDiv w:val="1"/>
      <w:marLeft w:val="0"/>
      <w:marRight w:val="0"/>
      <w:marTop w:val="0"/>
      <w:marBottom w:val="0"/>
      <w:divBdr>
        <w:top w:val="none" w:sz="0" w:space="0" w:color="auto"/>
        <w:left w:val="none" w:sz="0" w:space="0" w:color="auto"/>
        <w:bottom w:val="none" w:sz="0" w:space="0" w:color="auto"/>
        <w:right w:val="none" w:sz="0" w:space="0" w:color="auto"/>
      </w:divBdr>
      <w:divsChild>
        <w:div w:id="1255018500">
          <w:marLeft w:val="0"/>
          <w:marRight w:val="0"/>
          <w:marTop w:val="0"/>
          <w:marBottom w:val="0"/>
          <w:divBdr>
            <w:top w:val="none" w:sz="0" w:space="0" w:color="auto"/>
            <w:left w:val="none" w:sz="0" w:space="0" w:color="auto"/>
            <w:bottom w:val="none" w:sz="0" w:space="0" w:color="auto"/>
            <w:right w:val="none" w:sz="0" w:space="0" w:color="auto"/>
          </w:divBdr>
          <w:divsChild>
            <w:div w:id="593049612">
              <w:marLeft w:val="0"/>
              <w:marRight w:val="0"/>
              <w:marTop w:val="0"/>
              <w:marBottom w:val="0"/>
              <w:divBdr>
                <w:top w:val="none" w:sz="0" w:space="0" w:color="auto"/>
                <w:left w:val="none" w:sz="0" w:space="0" w:color="auto"/>
                <w:bottom w:val="none" w:sz="0" w:space="0" w:color="auto"/>
                <w:right w:val="none" w:sz="0" w:space="0" w:color="auto"/>
              </w:divBdr>
              <w:divsChild>
                <w:div w:id="1671254303">
                  <w:marLeft w:val="0"/>
                  <w:marRight w:val="0"/>
                  <w:marTop w:val="0"/>
                  <w:marBottom w:val="0"/>
                  <w:divBdr>
                    <w:top w:val="none" w:sz="0" w:space="0" w:color="auto"/>
                    <w:left w:val="none" w:sz="0" w:space="0" w:color="auto"/>
                    <w:bottom w:val="none" w:sz="0" w:space="0" w:color="auto"/>
                    <w:right w:val="none" w:sz="0" w:space="0" w:color="auto"/>
                  </w:divBdr>
                  <w:divsChild>
                    <w:div w:id="879636025">
                      <w:marLeft w:val="0"/>
                      <w:marRight w:val="0"/>
                      <w:marTop w:val="0"/>
                      <w:marBottom w:val="0"/>
                      <w:divBdr>
                        <w:top w:val="none" w:sz="0" w:space="0" w:color="auto"/>
                        <w:left w:val="none" w:sz="0" w:space="0" w:color="auto"/>
                        <w:bottom w:val="none" w:sz="0" w:space="0" w:color="auto"/>
                        <w:right w:val="none" w:sz="0" w:space="0" w:color="auto"/>
                      </w:divBdr>
                      <w:divsChild>
                        <w:div w:id="1749233001">
                          <w:marLeft w:val="0"/>
                          <w:marRight w:val="0"/>
                          <w:marTop w:val="0"/>
                          <w:marBottom w:val="0"/>
                          <w:divBdr>
                            <w:top w:val="none" w:sz="0" w:space="0" w:color="auto"/>
                            <w:left w:val="none" w:sz="0" w:space="0" w:color="auto"/>
                            <w:bottom w:val="none" w:sz="0" w:space="0" w:color="auto"/>
                            <w:right w:val="none" w:sz="0" w:space="0" w:color="auto"/>
                          </w:divBdr>
                          <w:divsChild>
                            <w:div w:id="5450040">
                              <w:marLeft w:val="0"/>
                              <w:marRight w:val="0"/>
                              <w:marTop w:val="0"/>
                              <w:marBottom w:val="0"/>
                              <w:divBdr>
                                <w:top w:val="none" w:sz="0" w:space="0" w:color="auto"/>
                                <w:left w:val="none" w:sz="0" w:space="0" w:color="auto"/>
                                <w:bottom w:val="none" w:sz="0" w:space="0" w:color="auto"/>
                                <w:right w:val="none" w:sz="0" w:space="0" w:color="auto"/>
                              </w:divBdr>
                            </w:div>
                            <w:div w:id="1339430326">
                              <w:marLeft w:val="0"/>
                              <w:marRight w:val="0"/>
                              <w:marTop w:val="0"/>
                              <w:marBottom w:val="0"/>
                              <w:divBdr>
                                <w:top w:val="none" w:sz="0" w:space="0" w:color="auto"/>
                                <w:left w:val="none" w:sz="0" w:space="0" w:color="auto"/>
                                <w:bottom w:val="none" w:sz="0" w:space="0" w:color="auto"/>
                                <w:right w:val="none" w:sz="0" w:space="0" w:color="auto"/>
                              </w:divBdr>
                            </w:div>
                            <w:div w:id="13993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oi-asso.fr" TargetMode="External"/><Relationship Id="rId9" Type="http://schemas.openxmlformats.org/officeDocument/2006/relationships/hyperlink" Target="mailto:inscriptions@europa-organisation.com" TargetMode="External"/><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70046-47CA-5E46-BD5E-134D55F6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1773</Words>
  <Characters>9753</Characters>
  <Application>Microsoft Macintosh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CONDITIONS GENERALES</vt:lpstr>
    </vt:vector>
  </TitlesOfParts>
  <Company>Richemont International</Company>
  <LinksUpToDate>false</LinksUpToDate>
  <CharactersWithSpaces>11503</CharactersWithSpaces>
  <SharedDoc>false</SharedDoc>
  <HLinks>
    <vt:vector size="6" baseType="variant">
      <vt:variant>
        <vt:i4>589854</vt:i4>
      </vt:variant>
      <vt:variant>
        <vt:i4>0</vt:i4>
      </vt:variant>
      <vt:variant>
        <vt:i4>0</vt:i4>
      </vt:variant>
      <vt:variant>
        <vt:i4>5</vt:i4>
      </vt:variant>
      <vt:variant>
        <vt:lpwstr>mailto:inscriptions@europa-organisation.com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GENERALES</dc:title>
  <dc:subject/>
  <dc:creator>Richemont</dc:creator>
  <cp:keywords/>
  <dc:description/>
  <cp:lastModifiedBy>Utilisateur de Microsoft Office</cp:lastModifiedBy>
  <cp:revision>12</cp:revision>
  <cp:lastPrinted>2014-12-05T08:15:00Z</cp:lastPrinted>
  <dcterms:created xsi:type="dcterms:W3CDTF">2016-01-26T12:09:00Z</dcterms:created>
  <dcterms:modified xsi:type="dcterms:W3CDTF">2017-12-28T09:49:00Z</dcterms:modified>
</cp:coreProperties>
</file>